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A3" w:rsidRDefault="00672FD7" w:rsidP="00F93BEF">
      <w:pPr>
        <w:jc w:val="both"/>
        <w:rPr>
          <w:b/>
          <w:sz w:val="24"/>
          <w:szCs w:val="24"/>
        </w:rPr>
      </w:pPr>
      <w:r>
        <w:rPr>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330.2pt;margin-top:16.4pt;width:420.1pt;height:35.25pt;z-index:251660288;mso-width-relative:margin;mso-height-relative:margin" stroked="f">
            <v:textbox>
              <w:txbxContent>
                <w:p w:rsidR="00F93BEF" w:rsidRPr="00A35DE2" w:rsidRDefault="00F93BEF" w:rsidP="00F93BEF">
                  <w:pPr>
                    <w:jc w:val="center"/>
                    <w:rPr>
                      <w:b/>
                      <w:color w:val="006600"/>
                      <w:sz w:val="40"/>
                      <w:szCs w:val="40"/>
                    </w:rPr>
                  </w:pPr>
                  <w:r w:rsidRPr="00A35DE2">
                    <w:rPr>
                      <w:b/>
                      <w:color w:val="006600"/>
                      <w:sz w:val="40"/>
                      <w:szCs w:val="40"/>
                    </w:rPr>
                    <w:t>BANDO SERVIZIO CIVILE NAZIONALE</w:t>
                  </w:r>
                </w:p>
              </w:txbxContent>
            </v:textbox>
          </v:shape>
        </w:pict>
      </w:r>
      <w:r w:rsidR="00F93BEF">
        <w:rPr>
          <w:b/>
          <w:noProof/>
          <w:sz w:val="24"/>
          <w:szCs w:val="24"/>
          <w:lang w:eastAsia="it-IT"/>
        </w:rPr>
        <w:drawing>
          <wp:inline distT="0" distB="0" distL="0" distR="0">
            <wp:extent cx="3714750" cy="874059"/>
            <wp:effectExtent l="19050" t="0" r="0" b="0"/>
            <wp:docPr id="1" name="Immagine 0" descr="Cat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ura.JPG"/>
                    <pic:cNvPicPr/>
                  </pic:nvPicPr>
                  <pic:blipFill>
                    <a:blip r:embed="rId6" cstate="print"/>
                    <a:stretch>
                      <a:fillRect/>
                    </a:stretch>
                  </pic:blipFill>
                  <pic:spPr>
                    <a:xfrm>
                      <a:off x="0" y="0"/>
                      <a:ext cx="3714750" cy="874059"/>
                    </a:xfrm>
                    <a:prstGeom prst="rect">
                      <a:avLst/>
                    </a:prstGeom>
                  </pic:spPr>
                </pic:pic>
              </a:graphicData>
            </a:graphic>
          </wp:inline>
        </w:drawing>
      </w:r>
    </w:p>
    <w:p w:rsidR="00F93BEF" w:rsidRDefault="00F93BEF" w:rsidP="00F93BEF">
      <w:pPr>
        <w:jc w:val="both"/>
        <w:rPr>
          <w:b/>
          <w:sz w:val="24"/>
          <w:szCs w:val="24"/>
        </w:rPr>
      </w:pPr>
    </w:p>
    <w:p w:rsidR="00F93BEF" w:rsidRDefault="00F93BEF" w:rsidP="00F93BEF">
      <w:pPr>
        <w:jc w:val="both"/>
        <w:rPr>
          <w:b/>
          <w:sz w:val="24"/>
          <w:szCs w:val="24"/>
        </w:rPr>
      </w:pPr>
    </w:p>
    <w:p w:rsidR="007644FC" w:rsidRDefault="00B85805" w:rsidP="00F93BEF">
      <w:pPr>
        <w:jc w:val="both"/>
      </w:pPr>
      <w:r w:rsidRPr="00DD66CD">
        <w:t>È stato pubblicato il 24 maggio 2017</w:t>
      </w:r>
      <w:r w:rsidR="00A1650E" w:rsidRPr="00DD66CD">
        <w:t xml:space="preserve"> </w:t>
      </w:r>
      <w:r w:rsidRPr="00DD66CD">
        <w:t xml:space="preserve"> dal Dipartimento della Gioventù e del Servizio Civile Nazionale </w:t>
      </w:r>
      <w:r w:rsidR="00A1650E" w:rsidRPr="00DD66CD">
        <w:t xml:space="preserve">il bando </w:t>
      </w:r>
      <w:r w:rsidRPr="00DD66CD">
        <w:t xml:space="preserve">per la selezione di </w:t>
      </w:r>
      <w:r w:rsidR="00044AB9" w:rsidRPr="00DD66CD">
        <w:t>47.529</w:t>
      </w:r>
      <w:r w:rsidRPr="00DD66CD">
        <w:t xml:space="preserve"> volontari da impiegare in progetti  di servizio ci</w:t>
      </w:r>
      <w:r w:rsidR="00F93BEF">
        <w:t>vile nazionale in Italia e all’</w:t>
      </w:r>
      <w:r w:rsidRPr="00DD66CD">
        <w:t xml:space="preserve">estero </w:t>
      </w:r>
    </w:p>
    <w:p w:rsidR="00A35DE2" w:rsidRPr="00DD66CD" w:rsidRDefault="00A35DE2" w:rsidP="00F93BEF">
      <w:pPr>
        <w:jc w:val="both"/>
      </w:pPr>
    </w:p>
    <w:p w:rsidR="00FE31BE" w:rsidRPr="00A35DE2" w:rsidRDefault="007644FC" w:rsidP="00A35DE2">
      <w:pPr>
        <w:jc w:val="center"/>
        <w:rPr>
          <w:b/>
          <w:color w:val="00B0F0"/>
          <w:sz w:val="28"/>
          <w:szCs w:val="28"/>
        </w:rPr>
      </w:pPr>
      <w:r w:rsidRPr="00A35DE2">
        <w:rPr>
          <w:b/>
          <w:color w:val="00B0F0"/>
          <w:sz w:val="28"/>
          <w:szCs w:val="28"/>
        </w:rPr>
        <w:t xml:space="preserve">L'INAC </w:t>
      </w:r>
      <w:r w:rsidR="00044AB9" w:rsidRPr="00A35DE2">
        <w:rPr>
          <w:b/>
          <w:color w:val="00B0F0"/>
          <w:sz w:val="28"/>
          <w:szCs w:val="28"/>
        </w:rPr>
        <w:t>per la region</w:t>
      </w:r>
      <w:r w:rsidR="0038048B" w:rsidRPr="00A35DE2">
        <w:rPr>
          <w:b/>
          <w:color w:val="00B0F0"/>
          <w:sz w:val="28"/>
          <w:szCs w:val="28"/>
        </w:rPr>
        <w:t xml:space="preserve">e </w:t>
      </w:r>
      <w:r w:rsidR="00913A6B" w:rsidRPr="00A35DE2">
        <w:rPr>
          <w:b/>
          <w:color w:val="00B0F0"/>
          <w:sz w:val="28"/>
          <w:szCs w:val="28"/>
        </w:rPr>
        <w:t xml:space="preserve"> Marche </w:t>
      </w:r>
      <w:r w:rsidRPr="00A35DE2">
        <w:rPr>
          <w:b/>
          <w:color w:val="00B0F0"/>
          <w:sz w:val="28"/>
          <w:szCs w:val="28"/>
        </w:rPr>
        <w:t xml:space="preserve">vede finanziato </w:t>
      </w:r>
      <w:r w:rsidR="00913A6B" w:rsidRPr="00A35DE2">
        <w:rPr>
          <w:b/>
          <w:color w:val="00B0F0"/>
          <w:sz w:val="28"/>
          <w:szCs w:val="28"/>
        </w:rPr>
        <w:t>il progetto</w:t>
      </w:r>
      <w:r w:rsidR="004060A3" w:rsidRPr="00A35DE2">
        <w:rPr>
          <w:b/>
          <w:color w:val="00B0F0"/>
          <w:sz w:val="28"/>
          <w:szCs w:val="28"/>
        </w:rPr>
        <w:t xml:space="preserve"> </w:t>
      </w:r>
      <w:r w:rsidR="00A1650E" w:rsidRPr="00A35DE2">
        <w:rPr>
          <w:b/>
          <w:color w:val="00B0F0"/>
          <w:sz w:val="28"/>
          <w:szCs w:val="28"/>
        </w:rPr>
        <w:t>“</w:t>
      </w:r>
      <w:r w:rsidR="00913A6B" w:rsidRPr="00A35DE2">
        <w:rPr>
          <w:b/>
          <w:color w:val="00B0F0"/>
          <w:sz w:val="28"/>
          <w:szCs w:val="28"/>
        </w:rPr>
        <w:t>VOCE AMICA ANZIANI – MARCHE 2017</w:t>
      </w:r>
      <w:r w:rsidRPr="00A35DE2">
        <w:rPr>
          <w:b/>
          <w:color w:val="00B0F0"/>
          <w:sz w:val="28"/>
          <w:szCs w:val="28"/>
        </w:rPr>
        <w:t xml:space="preserve"> </w:t>
      </w:r>
      <w:r w:rsidR="00A1650E" w:rsidRPr="00A35DE2">
        <w:rPr>
          <w:b/>
          <w:color w:val="00B0F0"/>
          <w:sz w:val="28"/>
          <w:szCs w:val="28"/>
        </w:rPr>
        <w:t>“</w:t>
      </w:r>
    </w:p>
    <w:p w:rsidR="00A35DE2" w:rsidRDefault="00A35DE2" w:rsidP="00F93BEF">
      <w:pPr>
        <w:jc w:val="both"/>
        <w:rPr>
          <w:rFonts w:ascii="Open Sans" w:hAnsi="Open Sans" w:cs="Helvetica"/>
          <w:b/>
          <w:color w:val="444444"/>
        </w:rPr>
      </w:pPr>
    </w:p>
    <w:p w:rsidR="00864A51" w:rsidRDefault="00913A6B" w:rsidP="00F93BEF">
      <w:pPr>
        <w:jc w:val="both"/>
        <w:rPr>
          <w:rFonts w:ascii="Open Sans" w:hAnsi="Open Sans" w:cs="Helvetica"/>
        </w:rPr>
      </w:pPr>
      <w:r w:rsidRPr="00DD66CD">
        <w:rPr>
          <w:rFonts w:ascii="Open Sans" w:hAnsi="Open Sans" w:cs="Helvetica"/>
          <w:b/>
          <w:color w:val="444444"/>
        </w:rPr>
        <w:t>La domanda di partecipazione</w:t>
      </w:r>
      <w:r w:rsidRPr="00DD66CD">
        <w:rPr>
          <w:rFonts w:ascii="Open Sans" w:hAnsi="Open Sans" w:cs="Helvetica"/>
          <w:color w:val="444444"/>
        </w:rPr>
        <w:t>, indirizzata all</w:t>
      </w:r>
      <w:r w:rsidR="00F93BEF">
        <w:rPr>
          <w:rFonts w:asciiTheme="minorHAnsi" w:hAnsiTheme="minorHAnsi" w:cs="Helvetica"/>
          <w:color w:val="444444"/>
        </w:rPr>
        <w:t>’</w:t>
      </w:r>
      <w:r w:rsidR="006A4E0C" w:rsidRPr="00DD66CD">
        <w:rPr>
          <w:rFonts w:ascii="Open Sans" w:hAnsi="Open Sans" w:cs="Helvetica"/>
          <w:color w:val="444444"/>
        </w:rPr>
        <w:t xml:space="preserve">Ente </w:t>
      </w:r>
      <w:r w:rsidRPr="00DD66CD">
        <w:rPr>
          <w:rFonts w:ascii="Open Sans" w:hAnsi="Open Sans" w:cs="Helvetica"/>
          <w:color w:val="444444"/>
        </w:rPr>
        <w:t xml:space="preserve"> INAC , deve pervenire entro e non oltre </w:t>
      </w:r>
      <w:r w:rsidRPr="00DD66CD">
        <w:rPr>
          <w:rStyle w:val="Enfasigrassetto"/>
          <w:rFonts w:ascii="Open Sans" w:hAnsi="Open Sans" w:cs="Helvetica"/>
          <w:color w:val="444444"/>
          <w:u w:val="single"/>
        </w:rPr>
        <w:t>le ore 14.00 del 26 giugno 2017</w:t>
      </w:r>
      <w:r w:rsidR="0038048B" w:rsidRPr="00DD66CD">
        <w:rPr>
          <w:rFonts w:ascii="Open Sans" w:hAnsi="Open Sans" w:cs="Helvetica"/>
          <w:color w:val="444444"/>
        </w:rPr>
        <w:t xml:space="preserve"> </w:t>
      </w:r>
      <w:r w:rsidR="00A1650E" w:rsidRPr="00DD66CD">
        <w:rPr>
          <w:rFonts w:ascii="Open Sans" w:hAnsi="Open Sans" w:cs="Helvetica"/>
          <w:color w:val="444444"/>
        </w:rPr>
        <w:t xml:space="preserve"> </w:t>
      </w:r>
      <w:r w:rsidR="00121A07" w:rsidRPr="00DD66CD">
        <w:t>Le domande pervenute oltre il termine stabilito non saranno prese in considerazione. Si precisa che non farà fede il timbro postale.</w:t>
      </w:r>
      <w:r w:rsidR="0038048B" w:rsidRPr="00DD66CD">
        <w:rPr>
          <w:rFonts w:ascii="Open Sans" w:hAnsi="Open Sans" w:cs="Helvetica"/>
        </w:rPr>
        <w:t xml:space="preserve"> </w:t>
      </w:r>
      <w:r w:rsidR="004060A3" w:rsidRPr="00DD66CD">
        <w:rPr>
          <w:rFonts w:ascii="Open Sans" w:hAnsi="Open Sans" w:cs="Helvetica"/>
        </w:rPr>
        <w:t xml:space="preserve">                                       </w:t>
      </w:r>
    </w:p>
    <w:p w:rsidR="00A35DE2" w:rsidRDefault="00A35DE2" w:rsidP="00F93BEF">
      <w:pPr>
        <w:jc w:val="both"/>
        <w:rPr>
          <w:rFonts w:eastAsia="Times New Roman"/>
          <w:b/>
          <w:color w:val="FF0000"/>
          <w:lang w:eastAsia="it-IT"/>
        </w:rPr>
      </w:pPr>
    </w:p>
    <w:p w:rsidR="00F93BEF" w:rsidRPr="00A35DE2" w:rsidRDefault="00FE31BE" w:rsidP="00F93BEF">
      <w:pPr>
        <w:jc w:val="both"/>
        <w:rPr>
          <w:rFonts w:eastAsia="Times New Roman"/>
          <w:b/>
          <w:color w:val="FF0000"/>
          <w:sz w:val="24"/>
          <w:szCs w:val="24"/>
          <w:lang w:eastAsia="it-IT"/>
        </w:rPr>
      </w:pPr>
      <w:r w:rsidRPr="00A35DE2">
        <w:rPr>
          <w:rFonts w:eastAsia="Times New Roman"/>
          <w:b/>
          <w:color w:val="FF0000"/>
          <w:sz w:val="24"/>
          <w:szCs w:val="24"/>
          <w:lang w:eastAsia="it-IT"/>
        </w:rPr>
        <w:t>PROPOSTA  INAC</w:t>
      </w:r>
    </w:p>
    <w:p w:rsidR="00A35DE2" w:rsidRDefault="00C72B55" w:rsidP="00F93BEF">
      <w:pPr>
        <w:jc w:val="both"/>
        <w:rPr>
          <w:color w:val="000000"/>
          <w:lang w:eastAsia="it-IT"/>
        </w:rPr>
      </w:pPr>
      <w:r w:rsidRPr="00DD66CD">
        <w:rPr>
          <w:rFonts w:eastAsia="Times New Roman"/>
          <w:b/>
          <w:color w:val="FF0000"/>
          <w:lang w:eastAsia="it-IT"/>
        </w:rPr>
        <w:t xml:space="preserve">Fase 1   </w:t>
      </w:r>
      <w:r w:rsidRPr="00DD66CD">
        <w:rPr>
          <w:color w:val="000000"/>
          <w:lang w:eastAsia="it-IT"/>
        </w:rPr>
        <w:t xml:space="preserve">Nella fase iniziale del progetto, della durata di </w:t>
      </w:r>
      <w:r w:rsidRPr="00DD66CD">
        <w:rPr>
          <w:bCs/>
          <w:color w:val="000000"/>
          <w:lang w:eastAsia="it-IT"/>
        </w:rPr>
        <w:t>2 mesi</w:t>
      </w:r>
      <w:r w:rsidRPr="00DD66CD">
        <w:rPr>
          <w:color w:val="000000"/>
          <w:lang w:eastAsia="it-IT"/>
        </w:rPr>
        <w:t>, attraverso i canali istituzionali già presenti,</w:t>
      </w:r>
      <w:r w:rsidR="006A4E0C" w:rsidRPr="00DD66CD">
        <w:rPr>
          <w:color w:val="000000"/>
          <w:lang w:eastAsia="it-IT"/>
        </w:rPr>
        <w:t xml:space="preserve"> </w:t>
      </w:r>
      <w:r w:rsidRPr="00DD66CD">
        <w:rPr>
          <w:color w:val="000000"/>
          <w:lang w:eastAsia="it-IT"/>
        </w:rPr>
        <w:t>si avvierà una fase di monitoraggio e confronto con i Comuni delle Provincie delle sedi INAC di</w:t>
      </w:r>
      <w:r w:rsidR="006A4E0C" w:rsidRPr="00DD66CD">
        <w:rPr>
          <w:color w:val="000000"/>
          <w:lang w:eastAsia="it-IT"/>
        </w:rPr>
        <w:t xml:space="preserve">  </w:t>
      </w:r>
      <w:r w:rsidRPr="00DD66CD">
        <w:rPr>
          <w:color w:val="000000"/>
          <w:lang w:eastAsia="it-IT"/>
        </w:rPr>
        <w:t xml:space="preserve">Ancona, Ascoli Piceno, Macerata e </w:t>
      </w:r>
      <w:proofErr w:type="spellStart"/>
      <w:r w:rsidRPr="00DD66CD">
        <w:rPr>
          <w:color w:val="000000"/>
          <w:lang w:eastAsia="it-IT"/>
        </w:rPr>
        <w:t>Pesaro</w:t>
      </w:r>
      <w:r w:rsidRPr="00DD66CD">
        <w:rPr>
          <w:rFonts w:ascii="Calibri" w:hAnsi="Calibri"/>
          <w:color w:val="000000"/>
          <w:lang w:eastAsia="it-IT"/>
        </w:rPr>
        <w:t>‐</w:t>
      </w:r>
      <w:r w:rsidRPr="00DD66CD">
        <w:rPr>
          <w:color w:val="000000"/>
          <w:lang w:eastAsia="it-IT"/>
        </w:rPr>
        <w:t>Urbino</w:t>
      </w:r>
      <w:proofErr w:type="spellEnd"/>
      <w:r w:rsidRPr="00DD66CD">
        <w:rPr>
          <w:color w:val="000000"/>
          <w:lang w:eastAsia="it-IT"/>
        </w:rPr>
        <w:t xml:space="preserve"> per analizzare la situazione dal punto di vista</w:t>
      </w:r>
      <w:r w:rsidR="004E5C65" w:rsidRPr="00DD66CD">
        <w:rPr>
          <w:color w:val="000000"/>
          <w:lang w:eastAsia="it-IT"/>
        </w:rPr>
        <w:t xml:space="preserve"> </w:t>
      </w:r>
      <w:r w:rsidRPr="00DD66CD">
        <w:rPr>
          <w:color w:val="000000"/>
          <w:lang w:eastAsia="it-IT"/>
        </w:rPr>
        <w:t>socio</w:t>
      </w:r>
      <w:r w:rsidRPr="00DD66CD">
        <w:rPr>
          <w:rFonts w:ascii="Calibri" w:hAnsi="Calibri"/>
          <w:color w:val="000000"/>
          <w:lang w:eastAsia="it-IT"/>
        </w:rPr>
        <w:t>‐</w:t>
      </w:r>
      <w:r w:rsidRPr="00DD66CD">
        <w:rPr>
          <w:color w:val="000000"/>
          <w:lang w:eastAsia="it-IT"/>
        </w:rPr>
        <w:t>assistenziale degli anziani e per orientare la scelta su quali servizi più opportuni erogare.</w:t>
      </w:r>
      <w:r w:rsidR="004E5C65" w:rsidRPr="00DD66CD">
        <w:rPr>
          <w:color w:val="000000"/>
          <w:lang w:eastAsia="it-IT"/>
        </w:rPr>
        <w:t xml:space="preserve">    </w:t>
      </w:r>
      <w:r w:rsidRPr="00DD66CD">
        <w:rPr>
          <w:color w:val="000000"/>
          <w:lang w:eastAsia="it-IT"/>
        </w:rPr>
        <w:t xml:space="preserve">Allo stesso tempo si valorizzerà l’azione di incontro con lo sportello </w:t>
      </w:r>
      <w:proofErr w:type="spellStart"/>
      <w:r w:rsidRPr="00DD66CD">
        <w:rPr>
          <w:color w:val="000000"/>
          <w:lang w:eastAsia="it-IT"/>
        </w:rPr>
        <w:t>front</w:t>
      </w:r>
      <w:r w:rsidRPr="00DD66CD">
        <w:rPr>
          <w:rFonts w:ascii="Calibri" w:hAnsi="Calibri"/>
          <w:color w:val="000000"/>
          <w:lang w:eastAsia="it-IT"/>
        </w:rPr>
        <w:t>‐</w:t>
      </w:r>
      <w:r w:rsidRPr="00DD66CD">
        <w:rPr>
          <w:color w:val="000000"/>
          <w:lang w:eastAsia="it-IT"/>
        </w:rPr>
        <w:t>office</w:t>
      </w:r>
      <w:proofErr w:type="spellEnd"/>
      <w:r w:rsidRPr="00DD66CD">
        <w:rPr>
          <w:color w:val="000000"/>
          <w:lang w:eastAsia="it-IT"/>
        </w:rPr>
        <w:t xml:space="preserve"> delle sedi INAC</w:t>
      </w:r>
      <w:r w:rsidR="006A4E0C" w:rsidRPr="00DD66CD">
        <w:rPr>
          <w:color w:val="000000"/>
          <w:lang w:eastAsia="it-IT"/>
        </w:rPr>
        <w:t xml:space="preserve"> </w:t>
      </w:r>
      <w:r w:rsidRPr="00DD66CD">
        <w:rPr>
          <w:color w:val="000000"/>
          <w:lang w:eastAsia="it-IT"/>
        </w:rPr>
        <w:t>per approfondire i bisogni e i problemi degli anziani, sviluppando allo stesso tempo un’azione</w:t>
      </w:r>
      <w:r w:rsidR="006A4E0C" w:rsidRPr="00DD66CD">
        <w:rPr>
          <w:color w:val="000000"/>
          <w:lang w:eastAsia="it-IT"/>
        </w:rPr>
        <w:t xml:space="preserve"> inf</w:t>
      </w:r>
      <w:r w:rsidRPr="00DD66CD">
        <w:rPr>
          <w:color w:val="000000"/>
          <w:lang w:eastAsia="it-IT"/>
        </w:rPr>
        <w:t>ormativa</w:t>
      </w:r>
      <w:r w:rsidR="00864A51">
        <w:rPr>
          <w:color w:val="000000"/>
          <w:lang w:eastAsia="it-IT"/>
        </w:rPr>
        <w:t>.</w:t>
      </w:r>
      <w:r w:rsidR="000D1C10" w:rsidRPr="00DD66CD">
        <w:rPr>
          <w:color w:val="000000"/>
          <w:lang w:eastAsia="it-IT"/>
        </w:rPr>
        <w:t xml:space="preserve">                                                                                                                                     </w:t>
      </w:r>
    </w:p>
    <w:p w:rsidR="00A35DE2" w:rsidRDefault="006A4E0C" w:rsidP="00F93BEF">
      <w:pPr>
        <w:jc w:val="both"/>
        <w:rPr>
          <w:color w:val="222222"/>
          <w:lang w:eastAsia="it-IT"/>
        </w:rPr>
      </w:pPr>
      <w:r w:rsidRPr="00DD66CD">
        <w:rPr>
          <w:b/>
          <w:color w:val="FF3300"/>
          <w:lang w:eastAsia="it-IT"/>
        </w:rPr>
        <w:t xml:space="preserve">Fase 2   </w:t>
      </w:r>
      <w:r w:rsidR="00C72B55" w:rsidRPr="00DD66CD">
        <w:rPr>
          <w:color w:val="000000"/>
          <w:lang w:eastAsia="it-IT"/>
        </w:rPr>
        <w:t>Successivamente, sulla base dei dati e del confronto della Fase 1, verranno sviluppate convenzioni</w:t>
      </w:r>
      <w:r w:rsidRPr="00DD66CD">
        <w:rPr>
          <w:color w:val="000000"/>
          <w:lang w:eastAsia="it-IT"/>
        </w:rPr>
        <w:t xml:space="preserve"> </w:t>
      </w:r>
      <w:r w:rsidR="00C72B55" w:rsidRPr="00DD66CD">
        <w:rPr>
          <w:color w:val="000000"/>
          <w:lang w:eastAsia="it-IT"/>
        </w:rPr>
        <w:t>che permettano di definire i servizi verso gli anziani dei Comuni contattati e di sviluppare anche gli</w:t>
      </w:r>
      <w:r w:rsidR="004E5C65" w:rsidRPr="00DD66CD">
        <w:rPr>
          <w:color w:val="000000"/>
          <w:lang w:eastAsia="it-IT"/>
        </w:rPr>
        <w:t xml:space="preserve"> </w:t>
      </w:r>
      <w:r w:rsidR="00C72B55" w:rsidRPr="00DD66CD">
        <w:rPr>
          <w:color w:val="000000"/>
          <w:lang w:eastAsia="it-IT"/>
        </w:rPr>
        <w:t xml:space="preserve">strumenti comunicativi, con l’attivazione di una bacheca informativa, che sfrutta il </w:t>
      </w:r>
      <w:r w:rsidRPr="00DD66CD">
        <w:rPr>
          <w:color w:val="000000"/>
          <w:lang w:eastAsia="it-IT"/>
        </w:rPr>
        <w:t xml:space="preserve">sistema </w:t>
      </w:r>
      <w:proofErr w:type="spellStart"/>
      <w:r w:rsidR="00C72B55" w:rsidRPr="00DD66CD">
        <w:rPr>
          <w:color w:val="000000"/>
          <w:lang w:eastAsia="it-IT"/>
        </w:rPr>
        <w:t>sistema</w:t>
      </w:r>
      <w:proofErr w:type="spellEnd"/>
      <w:r w:rsidRPr="00DD66CD">
        <w:rPr>
          <w:color w:val="000000"/>
          <w:lang w:eastAsia="it-IT"/>
        </w:rPr>
        <w:t xml:space="preserve"> </w:t>
      </w:r>
      <w:r w:rsidR="00C72B55" w:rsidRPr="00DD66CD">
        <w:rPr>
          <w:color w:val="000000"/>
          <w:lang w:eastAsia="it-IT"/>
        </w:rPr>
        <w:t xml:space="preserve">informatico </w:t>
      </w:r>
      <w:proofErr w:type="spellStart"/>
      <w:r w:rsidR="00C72B55" w:rsidRPr="00DD66CD">
        <w:rPr>
          <w:b/>
          <w:bCs/>
          <w:color w:val="000000"/>
          <w:lang w:eastAsia="it-IT"/>
        </w:rPr>
        <w:t>INAC</w:t>
      </w:r>
      <w:r w:rsidR="00C72B55" w:rsidRPr="00DD66CD">
        <w:rPr>
          <w:rFonts w:ascii="Cambria Math" w:hAnsi="Cambria Math"/>
          <w:b/>
          <w:bCs/>
          <w:color w:val="000000"/>
          <w:lang w:eastAsia="it-IT"/>
        </w:rPr>
        <w:t>‐</w:t>
      </w:r>
      <w:r w:rsidR="00C72B55" w:rsidRPr="00DD66CD">
        <w:rPr>
          <w:b/>
          <w:bCs/>
          <w:color w:val="000000"/>
          <w:lang w:eastAsia="it-IT"/>
        </w:rPr>
        <w:t>Map</w:t>
      </w:r>
      <w:proofErr w:type="spellEnd"/>
      <w:r w:rsidR="00C72B55" w:rsidRPr="00DD66CD">
        <w:rPr>
          <w:b/>
          <w:bCs/>
          <w:color w:val="000000"/>
          <w:lang w:eastAsia="it-IT"/>
        </w:rPr>
        <w:t xml:space="preserve"> </w:t>
      </w:r>
      <w:r w:rsidR="000D1C10" w:rsidRPr="00DD66CD">
        <w:rPr>
          <w:color w:val="000000"/>
          <w:lang w:eastAsia="it-IT"/>
        </w:rPr>
        <w:t>opportunamente implementato.</w:t>
      </w:r>
      <w:r w:rsidRPr="00DD66CD">
        <w:rPr>
          <w:color w:val="000000"/>
          <w:lang w:eastAsia="it-IT"/>
        </w:rPr>
        <w:t xml:space="preserve"> </w:t>
      </w:r>
      <w:r w:rsidR="00C72B55" w:rsidRPr="00DD66CD">
        <w:rPr>
          <w:color w:val="000000"/>
          <w:lang w:eastAsia="it-IT"/>
        </w:rPr>
        <w:t>Il programma</w:t>
      </w:r>
      <w:r w:rsidR="00C72B55" w:rsidRPr="00DD66CD">
        <w:rPr>
          <w:b/>
          <w:color w:val="000000"/>
          <w:lang w:eastAsia="it-IT"/>
        </w:rPr>
        <w:t xml:space="preserve">, </w:t>
      </w:r>
      <w:r w:rsidR="00C72B55" w:rsidRPr="00DD66CD">
        <w:rPr>
          <w:b/>
          <w:bCs/>
          <w:color w:val="000000"/>
          <w:lang w:eastAsia="it-IT"/>
        </w:rPr>
        <w:t>realizzato appositamente</w:t>
      </w:r>
      <w:r w:rsidRPr="00DD66CD">
        <w:rPr>
          <w:b/>
          <w:bCs/>
          <w:color w:val="000000"/>
          <w:lang w:eastAsia="it-IT"/>
        </w:rPr>
        <w:t xml:space="preserve"> </w:t>
      </w:r>
      <w:r w:rsidR="00C72B55" w:rsidRPr="00DD66CD">
        <w:rPr>
          <w:b/>
          <w:bCs/>
          <w:color w:val="000000"/>
          <w:lang w:eastAsia="it-IT"/>
        </w:rPr>
        <w:t>dall’INAC per i progetti di servizio civile</w:t>
      </w:r>
      <w:r w:rsidR="00C72B55" w:rsidRPr="00DD66CD">
        <w:rPr>
          <w:color w:val="000000"/>
          <w:lang w:eastAsia="it-IT"/>
        </w:rPr>
        <w:t xml:space="preserve">, è </w:t>
      </w:r>
      <w:r w:rsidR="00C72B55" w:rsidRPr="00DD66CD">
        <w:rPr>
          <w:color w:val="222222"/>
          <w:lang w:eastAsia="it-IT"/>
        </w:rPr>
        <w:t>costituito da moduli vuoti che si organizzano in base</w:t>
      </w:r>
      <w:r w:rsidRPr="00DD66CD">
        <w:rPr>
          <w:color w:val="222222"/>
          <w:lang w:eastAsia="it-IT"/>
        </w:rPr>
        <w:t xml:space="preserve"> </w:t>
      </w:r>
      <w:r w:rsidR="00C72B55" w:rsidRPr="00DD66CD">
        <w:rPr>
          <w:color w:val="222222"/>
          <w:lang w:eastAsia="it-IT"/>
        </w:rPr>
        <w:t>alle esigenze di ricerca dei progetti ed è una piattaforma online utilizzabile su tutti i progetti che</w:t>
      </w:r>
      <w:r w:rsidRPr="00DD66CD">
        <w:rPr>
          <w:color w:val="222222"/>
          <w:lang w:eastAsia="it-IT"/>
        </w:rPr>
        <w:t xml:space="preserve"> </w:t>
      </w:r>
      <w:r w:rsidR="00C72B55" w:rsidRPr="00DD66CD">
        <w:rPr>
          <w:color w:val="222222"/>
          <w:lang w:eastAsia="it-IT"/>
        </w:rPr>
        <w:t>serve ad implementare la parte di ricerca e poi di servizio di sportello informatizzato.</w:t>
      </w:r>
      <w:r w:rsidRPr="00DD66CD">
        <w:rPr>
          <w:color w:val="222222"/>
          <w:lang w:eastAsia="it-IT"/>
        </w:rPr>
        <w:t xml:space="preserve">   </w:t>
      </w:r>
      <w:r w:rsidR="00DD66CD">
        <w:rPr>
          <w:color w:val="222222"/>
          <w:lang w:eastAsia="it-IT"/>
        </w:rPr>
        <w:t xml:space="preserve">      </w:t>
      </w:r>
    </w:p>
    <w:p w:rsidR="00F93BEF" w:rsidRDefault="00C72B55" w:rsidP="00F93BEF">
      <w:pPr>
        <w:jc w:val="both"/>
        <w:rPr>
          <w:color w:val="000000"/>
          <w:lang w:eastAsia="it-IT"/>
        </w:rPr>
      </w:pPr>
      <w:r w:rsidRPr="00DD66CD">
        <w:rPr>
          <w:color w:val="000000"/>
          <w:lang w:eastAsia="it-IT"/>
        </w:rPr>
        <w:t>A questo punto si svilupperanno nelle  sedi di attuazione uno sportello informatico e di uno</w:t>
      </w:r>
      <w:r w:rsidR="006A4E0C" w:rsidRPr="00DD66CD">
        <w:rPr>
          <w:color w:val="000000"/>
          <w:lang w:eastAsia="it-IT"/>
        </w:rPr>
        <w:t xml:space="preserve"> </w:t>
      </w:r>
      <w:r w:rsidRPr="00DD66CD">
        <w:rPr>
          <w:color w:val="000000"/>
          <w:lang w:eastAsia="it-IT"/>
        </w:rPr>
        <w:t xml:space="preserve">spazio </w:t>
      </w:r>
      <w:proofErr w:type="spellStart"/>
      <w:r w:rsidRPr="00DD66CD">
        <w:rPr>
          <w:color w:val="000000"/>
          <w:lang w:eastAsia="it-IT"/>
        </w:rPr>
        <w:t>front</w:t>
      </w:r>
      <w:r w:rsidRPr="00DD66CD">
        <w:rPr>
          <w:rFonts w:ascii="Calibri" w:hAnsi="Calibri"/>
          <w:color w:val="000000"/>
          <w:lang w:eastAsia="it-IT"/>
        </w:rPr>
        <w:t>‐</w:t>
      </w:r>
      <w:r w:rsidRPr="00DD66CD">
        <w:rPr>
          <w:color w:val="000000"/>
          <w:lang w:eastAsia="it-IT"/>
        </w:rPr>
        <w:t>office</w:t>
      </w:r>
      <w:proofErr w:type="spellEnd"/>
      <w:r w:rsidRPr="00DD66CD">
        <w:rPr>
          <w:color w:val="000000"/>
          <w:lang w:eastAsia="it-IT"/>
        </w:rPr>
        <w:t>, con lo scopo di informare gli anziani e le loro famiglie sui vari servizi comunali,</w:t>
      </w:r>
      <w:r w:rsidR="006A4E0C" w:rsidRPr="00DD66CD">
        <w:rPr>
          <w:color w:val="000000"/>
          <w:lang w:eastAsia="it-IT"/>
        </w:rPr>
        <w:t xml:space="preserve"> </w:t>
      </w:r>
      <w:r w:rsidRPr="00DD66CD">
        <w:rPr>
          <w:color w:val="000000"/>
          <w:lang w:eastAsia="it-IT"/>
        </w:rPr>
        <w:t>sociali e sanitari esistenti sul loro territorio, sulle prestazioni offerte e sulle modalità di erogazione</w:t>
      </w:r>
      <w:r w:rsidR="006A4E0C" w:rsidRPr="00DD66CD">
        <w:rPr>
          <w:color w:val="000000"/>
          <w:lang w:eastAsia="it-IT"/>
        </w:rPr>
        <w:t xml:space="preserve"> </w:t>
      </w:r>
      <w:r w:rsidRPr="00DD66CD">
        <w:rPr>
          <w:color w:val="000000"/>
          <w:lang w:eastAsia="it-IT"/>
        </w:rPr>
        <w:t>delle prestazioni. Contemporaneamente, presso lo sportello, sarà possibile effettuare tutta una</w:t>
      </w:r>
      <w:r w:rsidR="006A4E0C" w:rsidRPr="00DD66CD">
        <w:rPr>
          <w:color w:val="000000"/>
          <w:lang w:eastAsia="it-IT"/>
        </w:rPr>
        <w:t xml:space="preserve"> </w:t>
      </w:r>
      <w:r w:rsidRPr="00DD66CD">
        <w:rPr>
          <w:color w:val="000000"/>
          <w:lang w:eastAsia="it-IT"/>
        </w:rPr>
        <w:t>serie di servizi come l’espletamento della pratiche burocratiche,</w:t>
      </w:r>
      <w:r w:rsidR="006A4E0C" w:rsidRPr="00DD66CD">
        <w:rPr>
          <w:color w:val="000000"/>
          <w:lang w:eastAsia="it-IT"/>
        </w:rPr>
        <w:t xml:space="preserve"> previdenziali ed assistenziali, </w:t>
      </w:r>
      <w:r w:rsidRPr="00DD66CD">
        <w:rPr>
          <w:color w:val="000000"/>
          <w:lang w:eastAsia="it-IT"/>
        </w:rPr>
        <w:t>infortunistiche, legali per gli anziani e le loro famiglie</w:t>
      </w:r>
      <w:r w:rsidR="00864A51">
        <w:rPr>
          <w:color w:val="000000"/>
          <w:lang w:eastAsia="it-IT"/>
        </w:rPr>
        <w:t>.</w:t>
      </w:r>
    </w:p>
    <w:p w:rsidR="00F93BEF" w:rsidRDefault="006A4E0C" w:rsidP="00F93BEF">
      <w:pPr>
        <w:jc w:val="both"/>
        <w:rPr>
          <w:rFonts w:eastAsia="Times New Roman"/>
          <w:b/>
          <w:bCs/>
          <w:color w:val="008000"/>
          <w:lang w:eastAsia="it-IT"/>
        </w:rPr>
      </w:pPr>
      <w:r w:rsidRPr="00DD66CD">
        <w:rPr>
          <w:b/>
          <w:color w:val="FF3300"/>
          <w:lang w:eastAsia="it-IT"/>
        </w:rPr>
        <w:t xml:space="preserve">Fase 3 </w:t>
      </w:r>
      <w:r w:rsidRPr="00DD66CD">
        <w:rPr>
          <w:lang w:eastAsia="it-IT"/>
        </w:rPr>
        <w:t>Un altro lavoro, in parte parallelo al secondo, sarà quello di sviluppare, grazie al partner ANP una serie di iniziative sia di incontro/socializzazione con gli anziani, che di alfabetizzazione informatica,che permetta loro di essere informati sui servizi esistenti, poterci accedere in maniera più specifica, anche con iniziative locali sviluppate insieme ai Comuni partner</w:t>
      </w:r>
      <w:r w:rsidR="004060A3" w:rsidRPr="00DD66CD">
        <w:rPr>
          <w:lang w:eastAsia="it-IT"/>
        </w:rPr>
        <w:t xml:space="preserve">. </w:t>
      </w:r>
      <w:r w:rsidR="004515E5" w:rsidRPr="00DD66CD">
        <w:rPr>
          <w:rFonts w:eastAsia="Times New Roman"/>
          <w:lang w:eastAsia="it-IT"/>
        </w:rPr>
        <w:t xml:space="preserve">È prevista poi una formazione generale sul servizio civile ed una specifica sulle attività del progetto. </w:t>
      </w:r>
      <w:r w:rsidR="004060A3" w:rsidRPr="00DD66CD">
        <w:rPr>
          <w:rFonts w:eastAsia="Times New Roman"/>
          <w:lang w:eastAsia="it-IT"/>
        </w:rPr>
        <w:t>L</w:t>
      </w:r>
      <w:r w:rsidR="004515E5" w:rsidRPr="00DD66CD">
        <w:t>a durata del servizio sarà di 12 mesi.  Ai volontari in servizio civile nazionale spetta un assegno mensile di 433,80 euro</w:t>
      </w:r>
      <w:r w:rsidR="00F93BEF">
        <w:t xml:space="preserve">. </w:t>
      </w:r>
      <w:r w:rsidR="004515E5" w:rsidRPr="00DD66CD">
        <w:rPr>
          <w:rFonts w:eastAsia="Times New Roman"/>
          <w:b/>
          <w:bCs/>
          <w:lang w:eastAsia="it-IT"/>
        </w:rPr>
        <w:t>L’avvio del progetto è previsto entro la fine dell’anno 2017</w:t>
      </w:r>
      <w:r w:rsidR="004515E5" w:rsidRPr="00DD66CD">
        <w:rPr>
          <w:rFonts w:eastAsia="Times New Roman"/>
          <w:b/>
          <w:bCs/>
          <w:color w:val="008000"/>
          <w:lang w:eastAsia="it-IT"/>
        </w:rPr>
        <w:t>.</w:t>
      </w:r>
    </w:p>
    <w:p w:rsidR="00A35DE2" w:rsidRDefault="00A35DE2" w:rsidP="00F93BEF">
      <w:pPr>
        <w:jc w:val="both"/>
        <w:rPr>
          <w:b/>
          <w:color w:val="FF0000"/>
        </w:rPr>
      </w:pPr>
    </w:p>
    <w:p w:rsidR="00F93BEF" w:rsidRDefault="00983F6A" w:rsidP="00F93BEF">
      <w:pPr>
        <w:jc w:val="both"/>
        <w:rPr>
          <w:b/>
          <w:color w:val="FF0000"/>
        </w:rPr>
      </w:pPr>
      <w:r w:rsidRPr="00DD66CD">
        <w:rPr>
          <w:b/>
          <w:color w:val="FF0000"/>
        </w:rPr>
        <w:t>Attività svolte dai volontari all’interno del progetto</w:t>
      </w:r>
      <w:r w:rsidR="004060A3" w:rsidRPr="00DD66CD">
        <w:rPr>
          <w:b/>
          <w:color w:val="FF0000"/>
        </w:rPr>
        <w:t xml:space="preserve"> </w:t>
      </w:r>
    </w:p>
    <w:p w:rsidR="00F93BEF" w:rsidRDefault="00A1650E" w:rsidP="00F93BEF">
      <w:pPr>
        <w:jc w:val="both"/>
      </w:pPr>
      <w:r w:rsidRPr="00DD66CD">
        <w:rPr>
          <w:rFonts w:eastAsia="Times New Roman"/>
          <w:lang w:eastAsia="it-IT"/>
        </w:rPr>
        <w:t xml:space="preserve">Con il contributo di 16 volontari ( </w:t>
      </w:r>
      <w:r w:rsidR="007A68C0" w:rsidRPr="00DD66CD">
        <w:rPr>
          <w:rFonts w:eastAsia="Times New Roman"/>
          <w:lang w:eastAsia="it-IT"/>
        </w:rPr>
        <w:t xml:space="preserve">5 INAC </w:t>
      </w:r>
      <w:r w:rsidRPr="00DD66CD">
        <w:rPr>
          <w:rFonts w:eastAsia="Times New Roman"/>
          <w:lang w:eastAsia="it-IT"/>
        </w:rPr>
        <w:t xml:space="preserve"> </w:t>
      </w:r>
      <w:proofErr w:type="spellStart"/>
      <w:r w:rsidRPr="00DD66CD">
        <w:rPr>
          <w:rFonts w:eastAsia="Times New Roman"/>
          <w:lang w:eastAsia="it-IT"/>
        </w:rPr>
        <w:t>prov.le</w:t>
      </w:r>
      <w:proofErr w:type="spellEnd"/>
      <w:r w:rsidR="007A68C0" w:rsidRPr="00DD66CD">
        <w:rPr>
          <w:rFonts w:eastAsia="Times New Roman"/>
          <w:lang w:eastAsia="it-IT"/>
        </w:rPr>
        <w:t xml:space="preserve"> Ancona; 7 INAC </w:t>
      </w:r>
      <w:proofErr w:type="spellStart"/>
      <w:r w:rsidR="007A68C0" w:rsidRPr="00DD66CD">
        <w:rPr>
          <w:rFonts w:eastAsia="Times New Roman"/>
          <w:lang w:eastAsia="it-IT"/>
        </w:rPr>
        <w:t>Prov.le</w:t>
      </w:r>
      <w:proofErr w:type="spellEnd"/>
      <w:r w:rsidR="007A68C0" w:rsidRPr="00DD66CD">
        <w:rPr>
          <w:rFonts w:eastAsia="Times New Roman"/>
          <w:lang w:eastAsia="it-IT"/>
        </w:rPr>
        <w:t xml:space="preserve"> Pesaro</w:t>
      </w:r>
      <w:r w:rsidR="004515E5" w:rsidRPr="00DD66CD">
        <w:rPr>
          <w:rFonts w:eastAsia="Times New Roman"/>
          <w:lang w:eastAsia="it-IT"/>
        </w:rPr>
        <w:t xml:space="preserve">; </w:t>
      </w:r>
      <w:r w:rsidR="007A68C0" w:rsidRPr="00DD66CD">
        <w:rPr>
          <w:rFonts w:eastAsia="Times New Roman"/>
          <w:lang w:eastAsia="it-IT"/>
        </w:rPr>
        <w:t xml:space="preserve">2 INAC </w:t>
      </w:r>
      <w:r w:rsidR="004515E5" w:rsidRPr="00DD66CD">
        <w:rPr>
          <w:rFonts w:eastAsia="Times New Roman"/>
          <w:lang w:eastAsia="it-IT"/>
        </w:rPr>
        <w:t xml:space="preserve"> </w:t>
      </w:r>
      <w:proofErr w:type="spellStart"/>
      <w:r w:rsidR="004515E5" w:rsidRPr="00DD66CD">
        <w:rPr>
          <w:rFonts w:eastAsia="Times New Roman"/>
          <w:lang w:eastAsia="it-IT"/>
        </w:rPr>
        <w:t>prov.le</w:t>
      </w:r>
      <w:proofErr w:type="spellEnd"/>
      <w:r w:rsidR="004515E5" w:rsidRPr="00DD66CD">
        <w:rPr>
          <w:rFonts w:eastAsia="Times New Roman"/>
          <w:lang w:eastAsia="it-IT"/>
        </w:rPr>
        <w:t xml:space="preserve"> Ascoli Piceno</w:t>
      </w:r>
      <w:r w:rsidR="007A68C0" w:rsidRPr="00DD66CD">
        <w:rPr>
          <w:rFonts w:eastAsia="Times New Roman"/>
          <w:lang w:eastAsia="it-IT"/>
        </w:rPr>
        <w:t xml:space="preserve">; 2 INAC </w:t>
      </w:r>
      <w:proofErr w:type="spellStart"/>
      <w:r w:rsidR="007A68C0" w:rsidRPr="00DD66CD">
        <w:rPr>
          <w:rFonts w:eastAsia="Times New Roman"/>
          <w:lang w:eastAsia="it-IT"/>
        </w:rPr>
        <w:t>Prov.le</w:t>
      </w:r>
      <w:proofErr w:type="spellEnd"/>
      <w:r w:rsidR="007A68C0" w:rsidRPr="00DD66CD">
        <w:rPr>
          <w:rFonts w:eastAsia="Times New Roman"/>
          <w:lang w:eastAsia="it-IT"/>
        </w:rPr>
        <w:t xml:space="preserve"> Macerata)</w:t>
      </w:r>
      <w:r w:rsidR="004515E5" w:rsidRPr="00DD66CD">
        <w:rPr>
          <w:rFonts w:eastAsia="Times New Roman"/>
          <w:lang w:eastAsia="it-IT"/>
        </w:rPr>
        <w:t xml:space="preserve"> s</w:t>
      </w:r>
      <w:r w:rsidR="00FE31BE" w:rsidRPr="00DD66CD">
        <w:t xml:space="preserve">i </w:t>
      </w:r>
      <w:r w:rsidR="004060A3" w:rsidRPr="00DD66CD">
        <w:t>v</w:t>
      </w:r>
      <w:r w:rsidR="00FE31BE" w:rsidRPr="00DD66CD">
        <w:t>uole così integrare, aggiornare e potenziare:</w:t>
      </w:r>
    </w:p>
    <w:p w:rsidR="00F93BEF" w:rsidRDefault="00FE31BE" w:rsidP="00F93BEF">
      <w:pPr>
        <w:pStyle w:val="Paragrafoelenco"/>
        <w:numPr>
          <w:ilvl w:val="0"/>
          <w:numId w:val="5"/>
        </w:numPr>
        <w:jc w:val="both"/>
        <w:rPr>
          <w:lang w:eastAsia="it-IT"/>
        </w:rPr>
      </w:pPr>
      <w:r w:rsidRPr="00DD66CD">
        <w:t xml:space="preserve">data base </w:t>
      </w:r>
      <w:r w:rsidRPr="00F93BEF">
        <w:rPr>
          <w:b/>
        </w:rPr>
        <w:t>INAC MAP</w:t>
      </w:r>
      <w:r w:rsidRPr="00DD66CD">
        <w:t>, per fornire ai cittadini dati sui servizi del territorio più vicino (comuni, patronati, ecc);</w:t>
      </w:r>
    </w:p>
    <w:p w:rsidR="00F93BEF" w:rsidRDefault="00FE31BE" w:rsidP="00F93BEF">
      <w:pPr>
        <w:pStyle w:val="Paragrafoelenco"/>
        <w:numPr>
          <w:ilvl w:val="0"/>
          <w:numId w:val="5"/>
        </w:numPr>
        <w:jc w:val="both"/>
        <w:rPr>
          <w:lang w:eastAsia="it-IT"/>
        </w:rPr>
      </w:pPr>
      <w:r w:rsidRPr="00F93BEF">
        <w:rPr>
          <w:b/>
        </w:rPr>
        <w:t>sportello informativo</w:t>
      </w:r>
      <w:r w:rsidRPr="00DD66CD">
        <w:t xml:space="preserve"> </w:t>
      </w:r>
      <w:r w:rsidR="00983F6A" w:rsidRPr="00DD66CD">
        <w:t>(</w:t>
      </w:r>
      <w:proofErr w:type="spellStart"/>
      <w:r w:rsidR="00983F6A" w:rsidRPr="00DD66CD">
        <w:t>front-office</w:t>
      </w:r>
      <w:proofErr w:type="spellEnd"/>
      <w:r w:rsidR="00983F6A" w:rsidRPr="00DD66CD">
        <w:t xml:space="preserve">) </w:t>
      </w:r>
      <w:r w:rsidRPr="00DD66CD">
        <w:t>per garantire a</w:t>
      </w:r>
      <w:r w:rsidR="00FC1EF2" w:rsidRPr="00DD66CD">
        <w:t xml:space="preserve">gli anziani  e alle loro famiglie </w:t>
      </w:r>
      <w:r w:rsidRPr="00DD66CD">
        <w:t>una migliore informazione</w:t>
      </w:r>
      <w:r w:rsidR="00FC1EF2" w:rsidRPr="00DD66CD">
        <w:t xml:space="preserve"> sui </w:t>
      </w:r>
      <w:r w:rsidR="00FC1EF2" w:rsidRPr="00F93BEF">
        <w:rPr>
          <w:color w:val="000000"/>
          <w:lang w:eastAsia="it-IT"/>
        </w:rPr>
        <w:t xml:space="preserve">vari servizi comunali, sociali e sanitari esistenti sul loro territorio, sulle prestazioni offerte e sulle modalità di erogazione delle prestazioni e </w:t>
      </w:r>
      <w:r w:rsidRPr="00DD66CD">
        <w:t xml:space="preserve"> sui vari servizi erogati dall’INAC (assistenza:  previdenziale, infortunistica, invalidi civili, cittadini immigrati, servizio di consulenza medico legale, </w:t>
      </w:r>
      <w:r w:rsidRPr="00F93BEF">
        <w:rPr>
          <w:bCs/>
        </w:rPr>
        <w:t>certificazioni per il diritto all'accesso alle prestazioni sociali agevolate.</w:t>
      </w:r>
      <w:r w:rsidRPr="00F93BEF">
        <w:rPr>
          <w:b/>
          <w:bCs/>
        </w:rPr>
        <w:t xml:space="preserve"> </w:t>
      </w:r>
      <w:r w:rsidRPr="00DD66CD">
        <w:t xml:space="preserve"> ecc</w:t>
      </w:r>
      <w:r w:rsidR="00FC1EF2" w:rsidRPr="00F93BEF">
        <w:rPr>
          <w:bCs/>
        </w:rPr>
        <w:t>)</w:t>
      </w:r>
      <w:r w:rsidRPr="00DD66CD">
        <w:t>;</w:t>
      </w:r>
    </w:p>
    <w:p w:rsidR="00F93BEF" w:rsidRDefault="00983F6A" w:rsidP="00F93BEF">
      <w:pPr>
        <w:pStyle w:val="Paragrafoelenco"/>
        <w:numPr>
          <w:ilvl w:val="0"/>
          <w:numId w:val="5"/>
        </w:numPr>
        <w:jc w:val="both"/>
        <w:rPr>
          <w:lang w:eastAsia="it-IT"/>
        </w:rPr>
      </w:pPr>
      <w:r w:rsidRPr="00DD66CD">
        <w:t xml:space="preserve">serie </w:t>
      </w:r>
      <w:r w:rsidRPr="00DD66CD">
        <w:rPr>
          <w:lang w:eastAsia="it-IT"/>
        </w:rPr>
        <w:t xml:space="preserve">di iniziative sia di </w:t>
      </w:r>
      <w:r w:rsidRPr="00F93BEF">
        <w:rPr>
          <w:b/>
          <w:lang w:eastAsia="it-IT"/>
        </w:rPr>
        <w:t>incontro/socializzazione con gli anziani</w:t>
      </w:r>
      <w:r w:rsidRPr="00DD66CD">
        <w:rPr>
          <w:lang w:eastAsia="it-IT"/>
        </w:rPr>
        <w:t xml:space="preserve">, </w:t>
      </w:r>
      <w:r w:rsidR="00FC1EF2" w:rsidRPr="00DD66CD">
        <w:rPr>
          <w:lang w:eastAsia="it-IT"/>
        </w:rPr>
        <w:t>che di alfabetizzazione</w:t>
      </w:r>
      <w:r w:rsidR="00121A07" w:rsidRPr="00DD66CD">
        <w:rPr>
          <w:lang w:eastAsia="it-IT"/>
        </w:rPr>
        <w:t xml:space="preserve"> informatica</w:t>
      </w:r>
      <w:r w:rsidR="004515E5" w:rsidRPr="00DD66CD">
        <w:rPr>
          <w:lang w:eastAsia="it-IT"/>
        </w:rPr>
        <w:t>;</w:t>
      </w:r>
    </w:p>
    <w:p w:rsidR="00FE31BE" w:rsidRPr="00DD66CD" w:rsidRDefault="00FE31BE" w:rsidP="00F93BEF">
      <w:pPr>
        <w:pStyle w:val="Paragrafoelenco"/>
        <w:numPr>
          <w:ilvl w:val="0"/>
          <w:numId w:val="5"/>
        </w:numPr>
        <w:jc w:val="both"/>
        <w:rPr>
          <w:lang w:eastAsia="it-IT"/>
        </w:rPr>
      </w:pPr>
      <w:r w:rsidRPr="00DD66CD">
        <w:t xml:space="preserve">servizio di </w:t>
      </w:r>
      <w:r w:rsidRPr="00F93BEF">
        <w:rPr>
          <w:b/>
        </w:rPr>
        <w:t>assistenza in loco</w:t>
      </w:r>
      <w:r w:rsidRPr="00DD66CD">
        <w:t xml:space="preserve"> per disbrigo pratiche garantendo ai soggetti con difficoltà di usufruire di servizi adeguati ai propri bisogni.</w:t>
      </w:r>
    </w:p>
    <w:p w:rsidR="00F93BEF" w:rsidRDefault="00FE31BE" w:rsidP="00F93BEF">
      <w:pPr>
        <w:autoSpaceDE w:val="0"/>
        <w:autoSpaceDN w:val="0"/>
        <w:adjustRightInd w:val="0"/>
        <w:jc w:val="both"/>
      </w:pPr>
      <w:r w:rsidRPr="00864A51">
        <w:t>Destinatari diretti saranno anziani</w:t>
      </w:r>
      <w:r w:rsidR="00FC1EF2" w:rsidRPr="00864A51">
        <w:t xml:space="preserve">., anziani non autosufficienti </w:t>
      </w:r>
      <w:r w:rsidRPr="00864A51">
        <w:t>.</w:t>
      </w:r>
      <w:r w:rsidRPr="00864A51">
        <w:rPr>
          <w:b/>
        </w:rPr>
        <w:t xml:space="preserve"> </w:t>
      </w:r>
      <w:r w:rsidRPr="00864A51">
        <w:t>Beneficiari indiretti saranno le loro  famiglie e comunità locali</w:t>
      </w:r>
      <w:r w:rsidR="00F93BEF">
        <w:t>.</w:t>
      </w:r>
    </w:p>
    <w:p w:rsidR="00A35DE2" w:rsidRDefault="00A35DE2" w:rsidP="00F93BEF">
      <w:pPr>
        <w:autoSpaceDE w:val="0"/>
        <w:autoSpaceDN w:val="0"/>
        <w:adjustRightInd w:val="0"/>
        <w:jc w:val="both"/>
        <w:rPr>
          <w:b/>
          <w:bCs/>
          <w:color w:val="FF0000"/>
        </w:rPr>
      </w:pPr>
    </w:p>
    <w:p w:rsidR="00A35DE2" w:rsidRDefault="00A35DE2" w:rsidP="00F93BEF">
      <w:pPr>
        <w:autoSpaceDE w:val="0"/>
        <w:autoSpaceDN w:val="0"/>
        <w:adjustRightInd w:val="0"/>
        <w:jc w:val="both"/>
        <w:rPr>
          <w:b/>
          <w:bCs/>
          <w:color w:val="FF0000"/>
        </w:rPr>
      </w:pPr>
    </w:p>
    <w:p w:rsidR="00F93BEF" w:rsidRDefault="00FE31BE" w:rsidP="00F93BEF">
      <w:pPr>
        <w:autoSpaceDE w:val="0"/>
        <w:autoSpaceDN w:val="0"/>
        <w:adjustRightInd w:val="0"/>
        <w:jc w:val="both"/>
        <w:rPr>
          <w:b/>
          <w:bCs/>
          <w:color w:val="FF0000"/>
        </w:rPr>
      </w:pPr>
      <w:r w:rsidRPr="00696F07">
        <w:rPr>
          <w:b/>
          <w:bCs/>
          <w:color w:val="FF0000"/>
        </w:rPr>
        <w:lastRenderedPageBreak/>
        <w:t xml:space="preserve">REQUISITI  E CONDIZIONI </w:t>
      </w:r>
      <w:proofErr w:type="spellStart"/>
      <w:r w:rsidRPr="00696F07">
        <w:rPr>
          <w:b/>
          <w:bCs/>
          <w:color w:val="FF0000"/>
        </w:rPr>
        <w:t>DI</w:t>
      </w:r>
      <w:proofErr w:type="spellEnd"/>
      <w:r w:rsidRPr="00696F07">
        <w:rPr>
          <w:b/>
          <w:bCs/>
          <w:color w:val="FF0000"/>
        </w:rPr>
        <w:t xml:space="preserve"> AMMISSIONE</w:t>
      </w:r>
    </w:p>
    <w:p w:rsidR="00CA0D1E" w:rsidRDefault="00FE31BE" w:rsidP="00F93BEF">
      <w:pPr>
        <w:autoSpaceDE w:val="0"/>
        <w:autoSpaceDN w:val="0"/>
        <w:adjustRightInd w:val="0"/>
        <w:jc w:val="both"/>
      </w:pPr>
      <w:r w:rsidRPr="00696F07">
        <w:t>Ad eccezione degli appartenenti ai corpi militari e alle forze di polizia, possono partecipare alla selezione i giovani, senza distinzione di sesso che, alla data di presentazione della domanda, abbiano compiuto il diciottesimo e non superato il ventottesimo anno di età, in possesso dei seguenti requisiti:</w:t>
      </w:r>
    </w:p>
    <w:p w:rsidR="00CA0D1E" w:rsidRPr="00CA0D1E" w:rsidRDefault="00F843A3" w:rsidP="00CA0D1E">
      <w:pPr>
        <w:pStyle w:val="Paragrafoelenco"/>
        <w:numPr>
          <w:ilvl w:val="0"/>
          <w:numId w:val="6"/>
        </w:numPr>
        <w:autoSpaceDE w:val="0"/>
        <w:autoSpaceDN w:val="0"/>
        <w:adjustRightInd w:val="0"/>
        <w:jc w:val="both"/>
        <w:rPr>
          <w:rFonts w:eastAsia="Times New Roman"/>
          <w:lang w:eastAsia="it-IT"/>
        </w:rPr>
      </w:pPr>
      <w:r>
        <w:t>es</w:t>
      </w:r>
      <w:r w:rsidR="00FE31BE" w:rsidRPr="00696F07">
        <w:t>sere cittadini italiani</w:t>
      </w:r>
    </w:p>
    <w:p w:rsidR="00CA0D1E" w:rsidRPr="00CA0D1E" w:rsidRDefault="00FE31BE" w:rsidP="00CA0D1E">
      <w:pPr>
        <w:pStyle w:val="Paragrafoelenco"/>
        <w:numPr>
          <w:ilvl w:val="0"/>
          <w:numId w:val="6"/>
        </w:numPr>
        <w:autoSpaceDE w:val="0"/>
        <w:autoSpaceDN w:val="0"/>
        <w:adjustRightInd w:val="0"/>
        <w:jc w:val="both"/>
        <w:rPr>
          <w:rFonts w:eastAsia="Times New Roman"/>
          <w:lang w:eastAsia="it-IT"/>
        </w:rPr>
      </w:pPr>
      <w:r w:rsidRPr="00696F07">
        <w:t xml:space="preserve">essere cittadini degli </w:t>
      </w:r>
      <w:r w:rsidR="00CA0D1E">
        <w:t>altri Paesi dell’Unione europea</w:t>
      </w:r>
      <w:r w:rsidR="00696F07">
        <w:t xml:space="preserve"> </w:t>
      </w:r>
    </w:p>
    <w:p w:rsidR="00CA0D1E" w:rsidRPr="00CA0D1E" w:rsidRDefault="00FE31BE" w:rsidP="00CA0D1E">
      <w:pPr>
        <w:pStyle w:val="Paragrafoelenco"/>
        <w:numPr>
          <w:ilvl w:val="0"/>
          <w:numId w:val="6"/>
        </w:numPr>
        <w:autoSpaceDE w:val="0"/>
        <w:autoSpaceDN w:val="0"/>
        <w:adjustRightInd w:val="0"/>
        <w:jc w:val="both"/>
        <w:rPr>
          <w:rFonts w:eastAsia="Times New Roman"/>
          <w:lang w:eastAsia="it-IT"/>
        </w:rPr>
      </w:pPr>
      <w:r w:rsidRPr="00696F07">
        <w:t>essere cittadini non comunitari rego</w:t>
      </w:r>
      <w:r w:rsidR="00CA0D1E">
        <w:t>larmente soggiornanti in Italia</w:t>
      </w:r>
    </w:p>
    <w:p w:rsidR="00CA0D1E" w:rsidRPr="00CA0D1E" w:rsidRDefault="00FE31BE" w:rsidP="00CA0D1E">
      <w:pPr>
        <w:pStyle w:val="Paragrafoelenco"/>
        <w:numPr>
          <w:ilvl w:val="0"/>
          <w:numId w:val="6"/>
        </w:numPr>
        <w:autoSpaceDE w:val="0"/>
        <w:autoSpaceDN w:val="0"/>
        <w:adjustRightInd w:val="0"/>
        <w:jc w:val="both"/>
        <w:rPr>
          <w:rFonts w:eastAsia="Times New Roman"/>
          <w:lang w:eastAsia="it-IT"/>
        </w:rPr>
      </w:pPr>
      <w:r w:rsidRPr="00696F07">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AB1CA7" w:rsidRDefault="00044AB9" w:rsidP="00CA0D1E">
      <w:pPr>
        <w:autoSpaceDE w:val="0"/>
        <w:autoSpaceDN w:val="0"/>
        <w:adjustRightInd w:val="0"/>
        <w:jc w:val="both"/>
      </w:pPr>
      <w:r w:rsidRPr="00696F07">
        <w:t>In particolare si richiede: disponibilità incondizionata rispetto al programma di formazione , esperienza e attitudine al contatto e alle relazioni umane;</w:t>
      </w:r>
      <w:r w:rsidR="00156555" w:rsidRPr="00696F07">
        <w:t>esperienza o disponibilità al lavoro di staff ed alla relazione con il pubblico.</w:t>
      </w:r>
      <w:r w:rsidR="00AB1CA7">
        <w:t xml:space="preserve"> </w:t>
      </w:r>
      <w:r w:rsidR="00FE31BE" w:rsidRPr="00696F07">
        <w:t>I requisiti di partecipazione devono essere posseduti alla data di presentazione della domanda e, ad eccezione del limite di età, mantenuti sino al termine del servizio.</w:t>
      </w:r>
    </w:p>
    <w:p w:rsidR="00AB1CA7" w:rsidRDefault="00FE31BE" w:rsidP="00CA0D1E">
      <w:pPr>
        <w:autoSpaceDE w:val="0"/>
        <w:autoSpaceDN w:val="0"/>
        <w:adjustRightInd w:val="0"/>
        <w:jc w:val="both"/>
        <w:rPr>
          <w:b/>
          <w:color w:val="FF0000"/>
        </w:rPr>
      </w:pPr>
      <w:r w:rsidRPr="00CA0D1E">
        <w:rPr>
          <w:b/>
          <w:color w:val="FF0000"/>
        </w:rPr>
        <w:t>Non possono presentare domanda i giovani che:</w:t>
      </w:r>
    </w:p>
    <w:p w:rsidR="00A35DE2" w:rsidRDefault="00FE31BE" w:rsidP="00CA0D1E">
      <w:pPr>
        <w:pStyle w:val="Paragrafoelenco"/>
        <w:numPr>
          <w:ilvl w:val="0"/>
          <w:numId w:val="10"/>
        </w:numPr>
        <w:autoSpaceDE w:val="0"/>
        <w:autoSpaceDN w:val="0"/>
        <w:adjustRightInd w:val="0"/>
        <w:jc w:val="both"/>
      </w:pPr>
      <w:r w:rsidRPr="00696F07">
        <w:t>abbiano già prestato servizio civile nazionale, oppure abbiano interrotto il servizio prima della scadenza prevista, o che alla data di pubblicazione del presente bando siano impegnati nella realizzazione di progetti di servizio civile nazionale sensi della legge n. 64 del 2001, ovvero per l’attuazione del Programma europeo Garanzia Giovani;</w:t>
      </w:r>
      <w:r w:rsidR="004060A3" w:rsidRPr="00696F07">
        <w:t xml:space="preserve"> </w:t>
      </w:r>
    </w:p>
    <w:p w:rsidR="00AB1CA7" w:rsidRDefault="00FE31BE" w:rsidP="00CA0D1E">
      <w:pPr>
        <w:pStyle w:val="Paragrafoelenco"/>
        <w:numPr>
          <w:ilvl w:val="0"/>
          <w:numId w:val="10"/>
        </w:numPr>
        <w:autoSpaceDE w:val="0"/>
        <w:autoSpaceDN w:val="0"/>
        <w:adjustRightInd w:val="0"/>
        <w:jc w:val="both"/>
      </w:pPr>
      <w:r w:rsidRPr="00696F07">
        <w:t>abbiano in corso con l’ente che realizza il progetto rapporti di lavoro o di collaborazione retribuita a qualunque titolo, ovvero che abbiano avuto tali rapporti nell’anno precedente di durata superiore a tre mesi. Non costituisce causa ostativa alla presentazione della domanda di servizio civile nazionale l’aver già svolto il servizio civile nell’ambito del programma europeo “Garanzia Giovani” e nell’ambito del progetto sperimentale europeo IVO4ALL o aver interrotto il servizio civile nazionale a conclusione di un procedimento sanzionatorio a carico dell’ente originato da segnalazione dei volontari.</w:t>
      </w:r>
    </w:p>
    <w:p w:rsidR="00A35DE2" w:rsidRDefault="00A35DE2" w:rsidP="00CA0D1E">
      <w:pPr>
        <w:autoSpaceDE w:val="0"/>
        <w:autoSpaceDN w:val="0"/>
        <w:adjustRightInd w:val="0"/>
        <w:jc w:val="both"/>
        <w:rPr>
          <w:b/>
          <w:bCs/>
          <w:color w:val="FF0000"/>
        </w:rPr>
      </w:pPr>
    </w:p>
    <w:p w:rsidR="00AB1CA7" w:rsidRDefault="00FE31BE" w:rsidP="00CA0D1E">
      <w:pPr>
        <w:autoSpaceDE w:val="0"/>
        <w:autoSpaceDN w:val="0"/>
        <w:adjustRightInd w:val="0"/>
        <w:jc w:val="both"/>
        <w:rPr>
          <w:b/>
          <w:bCs/>
          <w:color w:val="FF0000"/>
        </w:rPr>
      </w:pPr>
      <w:r w:rsidRPr="00CA0D1E">
        <w:rPr>
          <w:b/>
          <w:bCs/>
          <w:color w:val="FF0000"/>
        </w:rPr>
        <w:t>PRESENTAZIONE DELLE DOMANDE</w:t>
      </w:r>
    </w:p>
    <w:p w:rsidR="00AB1CA7" w:rsidRDefault="00DD66CD" w:rsidP="00CA0D1E">
      <w:pPr>
        <w:autoSpaceDE w:val="0"/>
        <w:autoSpaceDN w:val="0"/>
        <w:adjustRightInd w:val="0"/>
        <w:jc w:val="both"/>
        <w:rPr>
          <w:b/>
          <w:bCs/>
        </w:rPr>
      </w:pPr>
      <w:r w:rsidRPr="00CA0D1E">
        <w:rPr>
          <w:b/>
          <w:bCs/>
          <w:color w:val="FF0000"/>
          <w:sz w:val="24"/>
          <w:szCs w:val="24"/>
        </w:rPr>
        <w:t xml:space="preserve"> </w:t>
      </w:r>
      <w:r w:rsidR="00FE31BE" w:rsidRPr="00DD66CD">
        <w:t xml:space="preserve">Le domande di </w:t>
      </w:r>
      <w:r w:rsidR="00121A07" w:rsidRPr="00DD66CD">
        <w:t xml:space="preserve">ammissione </w:t>
      </w:r>
      <w:r w:rsidR="00FE31BE" w:rsidRPr="00DD66CD">
        <w:t xml:space="preserve">, indirizzate direttamente all’INAC , che realizza il progetto prescelto, incluse quelle inviate per posta, devono pervenire allo stesso entro e non oltre le </w:t>
      </w:r>
      <w:r w:rsidR="007644FC" w:rsidRPr="00CA0D1E">
        <w:rPr>
          <w:b/>
          <w:bCs/>
        </w:rPr>
        <w:t>ore 14.00 del 26</w:t>
      </w:r>
      <w:r w:rsidR="00FE31BE" w:rsidRPr="00CA0D1E">
        <w:rPr>
          <w:b/>
          <w:bCs/>
        </w:rPr>
        <w:t xml:space="preserve"> </w:t>
      </w:r>
      <w:r w:rsidR="007644FC" w:rsidRPr="00CA0D1E">
        <w:rPr>
          <w:b/>
          <w:bCs/>
        </w:rPr>
        <w:t xml:space="preserve">giugno </w:t>
      </w:r>
      <w:r w:rsidR="00FE31BE" w:rsidRPr="00CA0D1E">
        <w:rPr>
          <w:b/>
          <w:bCs/>
        </w:rPr>
        <w:t xml:space="preserve"> 2017.</w:t>
      </w:r>
    </w:p>
    <w:p w:rsidR="00AB1CA7" w:rsidRDefault="00FE31BE" w:rsidP="00AB1CA7">
      <w:pPr>
        <w:autoSpaceDE w:val="0"/>
        <w:autoSpaceDN w:val="0"/>
        <w:adjustRightInd w:val="0"/>
        <w:jc w:val="both"/>
      </w:pPr>
      <w:r w:rsidRPr="00DD66CD">
        <w:t>La domanda, firmata dal richiedente, deve essere:</w:t>
      </w:r>
      <w:r w:rsidR="00AB1CA7">
        <w:t xml:space="preserve"> </w:t>
      </w:r>
    </w:p>
    <w:p w:rsidR="00AB1CA7" w:rsidRPr="00AB1CA7" w:rsidRDefault="00FE31BE" w:rsidP="00AB1CA7">
      <w:pPr>
        <w:pStyle w:val="Paragrafoelenco"/>
        <w:numPr>
          <w:ilvl w:val="0"/>
          <w:numId w:val="8"/>
        </w:numPr>
        <w:autoSpaceDE w:val="0"/>
        <w:autoSpaceDN w:val="0"/>
        <w:adjustRightInd w:val="0"/>
        <w:jc w:val="both"/>
      </w:pPr>
      <w:r w:rsidRPr="00DD66CD">
        <w:t>redatta secondo il modello riportato nell’</w:t>
      </w:r>
      <w:r w:rsidRPr="00AB1CA7">
        <w:rPr>
          <w:b/>
          <w:bCs/>
          <w:color w:val="0070C0"/>
        </w:rPr>
        <w:t>Allegato 2</w:t>
      </w:r>
      <w:r w:rsidRPr="00AB1CA7">
        <w:rPr>
          <w:b/>
          <w:bCs/>
        </w:rPr>
        <w:t xml:space="preserve"> </w:t>
      </w:r>
      <w:r w:rsidRPr="00DD66CD">
        <w:t xml:space="preserve">al presente bando, attenendosi scrupolosamente alle istruzioni riportate in calce al modello stesso e </w:t>
      </w:r>
      <w:r w:rsidRPr="00AB1CA7">
        <w:rPr>
          <w:b/>
        </w:rPr>
        <w:t>avendo cura di indicare la</w:t>
      </w:r>
      <w:r w:rsidRPr="00DD66CD">
        <w:t xml:space="preserve"> </w:t>
      </w:r>
      <w:r w:rsidRPr="00AB1CA7">
        <w:rPr>
          <w:b/>
        </w:rPr>
        <w:t>sede per la quale si intende concorrere</w:t>
      </w:r>
    </w:p>
    <w:p w:rsidR="00AB1CA7" w:rsidRDefault="00FE31BE" w:rsidP="00AB1CA7">
      <w:pPr>
        <w:pStyle w:val="Paragrafoelenco"/>
        <w:numPr>
          <w:ilvl w:val="0"/>
          <w:numId w:val="8"/>
        </w:numPr>
        <w:autoSpaceDE w:val="0"/>
        <w:autoSpaceDN w:val="0"/>
        <w:adjustRightInd w:val="0"/>
        <w:jc w:val="both"/>
      </w:pPr>
      <w:r w:rsidRPr="00DD66CD">
        <w:t>accompagnata da fotocopia di valido documento di identità personale;</w:t>
      </w:r>
    </w:p>
    <w:p w:rsidR="00AB1CA7" w:rsidRDefault="00FE31BE" w:rsidP="00AB1CA7">
      <w:pPr>
        <w:pStyle w:val="Paragrafoelenco"/>
        <w:numPr>
          <w:ilvl w:val="0"/>
          <w:numId w:val="8"/>
        </w:numPr>
        <w:autoSpaceDE w:val="0"/>
        <w:autoSpaceDN w:val="0"/>
        <w:adjustRightInd w:val="0"/>
        <w:jc w:val="both"/>
      </w:pPr>
      <w:r w:rsidRPr="00DD66CD">
        <w:t xml:space="preserve">corredata dalla scheda di cui </w:t>
      </w:r>
      <w:r w:rsidRPr="00AB1CA7">
        <w:rPr>
          <w:b/>
          <w:color w:val="0070C0"/>
        </w:rPr>
        <w:t>all</w:t>
      </w:r>
      <w:r w:rsidRPr="00AB1CA7">
        <w:rPr>
          <w:color w:val="0070C0"/>
        </w:rPr>
        <w:t>’</w:t>
      </w:r>
      <w:r w:rsidRPr="00AB1CA7">
        <w:rPr>
          <w:b/>
          <w:bCs/>
          <w:color w:val="0070C0"/>
        </w:rPr>
        <w:t>Allegato 3</w:t>
      </w:r>
      <w:r w:rsidRPr="00DD66CD">
        <w:t>, conten</w:t>
      </w:r>
      <w:r w:rsidR="00DD66CD" w:rsidRPr="00DD66CD">
        <w:t>ente i dati relativi ai titoli;</w:t>
      </w:r>
    </w:p>
    <w:p w:rsidR="00AB1CA7" w:rsidRPr="00AB1CA7" w:rsidRDefault="00FE31BE" w:rsidP="00AB1CA7">
      <w:pPr>
        <w:pStyle w:val="Paragrafoelenco"/>
        <w:numPr>
          <w:ilvl w:val="0"/>
          <w:numId w:val="8"/>
        </w:numPr>
        <w:autoSpaceDE w:val="0"/>
        <w:autoSpaceDN w:val="0"/>
        <w:adjustRightInd w:val="0"/>
        <w:jc w:val="both"/>
      </w:pPr>
      <w:r w:rsidRPr="00DD66CD">
        <w:t xml:space="preserve">curriculum </w:t>
      </w:r>
      <w:r w:rsidRPr="00AB1CA7">
        <w:rPr>
          <w:bCs/>
          <w:iCs/>
        </w:rPr>
        <w:t xml:space="preserve"> vitae, debitamente firmato  e corredato da copie dei titoli in possesso e ogni altra documentazione significativa</w:t>
      </w:r>
      <w:r w:rsidRPr="00AB1CA7">
        <w:rPr>
          <w:b/>
          <w:bCs/>
        </w:rPr>
        <w:t>.</w:t>
      </w:r>
    </w:p>
    <w:p w:rsidR="00AB1CA7" w:rsidRDefault="00FE31BE" w:rsidP="00AB1CA7">
      <w:pPr>
        <w:pStyle w:val="Paragrafoelenco"/>
        <w:autoSpaceDE w:val="0"/>
        <w:autoSpaceDN w:val="0"/>
        <w:adjustRightInd w:val="0"/>
        <w:ind w:left="0"/>
        <w:jc w:val="both"/>
      </w:pPr>
      <w:r w:rsidRPr="00AB1CA7">
        <w:rPr>
          <w:shd w:val="clear" w:color="auto" w:fill="FFFFFF"/>
        </w:rPr>
        <w:t>Copia dei modelli può essere scaricata anche dal sito internet</w:t>
      </w:r>
      <w:r w:rsidR="00C565E4" w:rsidRPr="00AB1CA7">
        <w:rPr>
          <w:shd w:val="clear" w:color="auto" w:fill="FFFFFF"/>
        </w:rPr>
        <w:t xml:space="preserve"> </w:t>
      </w:r>
      <w:hyperlink r:id="rId7" w:history="1">
        <w:r w:rsidR="00C565E4" w:rsidRPr="00DD66CD">
          <w:rPr>
            <w:rStyle w:val="Collegamentoipertestuale"/>
          </w:rPr>
          <w:t>www.gioventuserviziocivilenazionale.gov.it</w:t>
        </w:r>
      </w:hyperlink>
    </w:p>
    <w:p w:rsidR="00AB1CA7" w:rsidRDefault="00FE31BE" w:rsidP="00AB1CA7">
      <w:pPr>
        <w:pStyle w:val="Paragrafoelenco"/>
        <w:autoSpaceDE w:val="0"/>
        <w:autoSpaceDN w:val="0"/>
        <w:adjustRightInd w:val="0"/>
        <w:ind w:left="0"/>
        <w:jc w:val="both"/>
      </w:pPr>
      <w:r w:rsidRPr="00DD66CD">
        <w:t>Le domande possono essere presentate esclusivamente secondo le seguenti modalità:</w:t>
      </w:r>
    </w:p>
    <w:p w:rsidR="00A35DE2" w:rsidRDefault="00FE31BE" w:rsidP="00A35DE2">
      <w:pPr>
        <w:pStyle w:val="Paragrafoelenco"/>
        <w:numPr>
          <w:ilvl w:val="0"/>
          <w:numId w:val="9"/>
        </w:numPr>
        <w:autoSpaceDE w:val="0"/>
        <w:autoSpaceDN w:val="0"/>
        <w:adjustRightInd w:val="0"/>
        <w:jc w:val="both"/>
      </w:pPr>
      <w:r w:rsidRPr="00DD66CD">
        <w:t>con Posta</w:t>
      </w:r>
      <w:r w:rsidR="005321BB">
        <w:t xml:space="preserve"> Elettronica Certificata (PEC)</w:t>
      </w:r>
      <w:r w:rsidRPr="00DD66CD">
        <w:t xml:space="preserve"> di cui è titolare l’interessato, avendo cura di allegare tutta la documentazione richiesta in formato pdf</w:t>
      </w:r>
      <w:r w:rsidR="00121A07" w:rsidRPr="00DD66CD">
        <w:t xml:space="preserve">  agli indirizzi: </w:t>
      </w:r>
      <w:hyperlink r:id="rId8" w:history="1">
        <w:r w:rsidR="00121A07" w:rsidRPr="00DD66CD">
          <w:rPr>
            <w:rStyle w:val="Collegamentoipertestuale"/>
          </w:rPr>
          <w:t>inacsedecentrale@cia.legalmail.it</w:t>
        </w:r>
      </w:hyperlink>
      <w:r w:rsidR="00121A07" w:rsidRPr="00AB1CA7">
        <w:rPr>
          <w:color w:val="6AA84F"/>
        </w:rPr>
        <w:t>, o</w:t>
      </w:r>
      <w:r w:rsidR="00121A07" w:rsidRPr="00DD66CD">
        <w:t xml:space="preserve"> </w:t>
      </w:r>
      <w:hyperlink r:id="rId9" w:history="1">
        <w:r w:rsidR="00121A07" w:rsidRPr="00DD66CD">
          <w:rPr>
            <w:rStyle w:val="Collegamentoipertestuale"/>
          </w:rPr>
          <w:t>inacmarche@legalmail.it</w:t>
        </w:r>
      </w:hyperlink>
      <w:r w:rsidR="00121A07" w:rsidRPr="00DD66CD">
        <w:t xml:space="preserve"> </w:t>
      </w:r>
      <w:r w:rsidRPr="00DD66CD">
        <w:t>;</w:t>
      </w:r>
    </w:p>
    <w:p w:rsidR="00A35DE2" w:rsidRDefault="00FE31BE" w:rsidP="00A35DE2">
      <w:pPr>
        <w:pStyle w:val="Paragrafoelenco"/>
        <w:numPr>
          <w:ilvl w:val="0"/>
          <w:numId w:val="9"/>
        </w:numPr>
        <w:autoSpaceDE w:val="0"/>
        <w:autoSpaceDN w:val="0"/>
        <w:adjustRightInd w:val="0"/>
        <w:jc w:val="both"/>
      </w:pPr>
      <w:r w:rsidRPr="00DD66CD">
        <w:t>a mezzo “raccomandata A/R”;</w:t>
      </w:r>
    </w:p>
    <w:p w:rsidR="00AB1CA7" w:rsidRDefault="00FE31BE" w:rsidP="00A35DE2">
      <w:pPr>
        <w:pStyle w:val="Paragrafoelenco"/>
        <w:numPr>
          <w:ilvl w:val="0"/>
          <w:numId w:val="9"/>
        </w:numPr>
        <w:autoSpaceDE w:val="0"/>
        <w:autoSpaceDN w:val="0"/>
        <w:adjustRightInd w:val="0"/>
        <w:jc w:val="both"/>
      </w:pPr>
      <w:r w:rsidRPr="00DD66CD">
        <w:t>consegnate a mano.</w:t>
      </w:r>
    </w:p>
    <w:p w:rsidR="00AB1CA7" w:rsidRDefault="00FE31BE" w:rsidP="00AB1CA7">
      <w:pPr>
        <w:pStyle w:val="Paragrafoelenco"/>
        <w:autoSpaceDE w:val="0"/>
        <w:autoSpaceDN w:val="0"/>
        <w:adjustRightInd w:val="0"/>
        <w:ind w:left="0"/>
        <w:jc w:val="both"/>
      </w:pPr>
      <w:r w:rsidRPr="00AB1CA7">
        <w:rPr>
          <w:b/>
          <w:shd w:val="clear" w:color="auto" w:fill="FFFFFF"/>
        </w:rPr>
        <w:t>Le selezioni  dei candidati</w:t>
      </w:r>
      <w:r w:rsidRPr="00AB1CA7">
        <w:rPr>
          <w:shd w:val="clear" w:color="auto" w:fill="FFFFFF"/>
        </w:rPr>
        <w:t xml:space="preserve"> sarà effettuata  presso la sede regionale </w:t>
      </w:r>
      <w:r w:rsidRPr="00AB1CA7">
        <w:rPr>
          <w:b/>
          <w:shd w:val="clear" w:color="auto" w:fill="FFFFFF"/>
        </w:rPr>
        <w:t>INAC Marche ad Ancona - C.so</w:t>
      </w:r>
      <w:r w:rsidRPr="00AB1CA7">
        <w:rPr>
          <w:shd w:val="clear" w:color="auto" w:fill="FFFFFF"/>
        </w:rPr>
        <w:t xml:space="preserve"> </w:t>
      </w:r>
      <w:proofErr w:type="spellStart"/>
      <w:r w:rsidRPr="00AB1CA7">
        <w:rPr>
          <w:b/>
          <w:shd w:val="clear" w:color="auto" w:fill="FFFFFF"/>
        </w:rPr>
        <w:t>Stamira</w:t>
      </w:r>
      <w:proofErr w:type="spellEnd"/>
      <w:r w:rsidRPr="00AB1CA7">
        <w:rPr>
          <w:b/>
          <w:shd w:val="clear" w:color="auto" w:fill="FFFFFF"/>
        </w:rPr>
        <w:t xml:space="preserve"> n. 29</w:t>
      </w:r>
      <w:r w:rsidRPr="00AB1CA7">
        <w:rPr>
          <w:shd w:val="clear" w:color="auto" w:fill="FFFFFF"/>
        </w:rPr>
        <w:t xml:space="preserve">-   </w:t>
      </w:r>
      <w:r w:rsidR="007644FC" w:rsidRPr="00AB1CA7">
        <w:rPr>
          <w:b/>
          <w:shd w:val="clear" w:color="auto" w:fill="FFFFFF"/>
        </w:rPr>
        <w:t>presumibilmente entro il</w:t>
      </w:r>
      <w:r w:rsidR="007644FC" w:rsidRPr="00AB1CA7">
        <w:rPr>
          <w:shd w:val="clear" w:color="auto" w:fill="FFFFFF"/>
        </w:rPr>
        <w:t xml:space="preserve"> </w:t>
      </w:r>
      <w:r w:rsidR="007644FC" w:rsidRPr="00AB1CA7">
        <w:rPr>
          <w:b/>
          <w:shd w:val="clear" w:color="auto" w:fill="FFFFFF"/>
        </w:rPr>
        <w:t>mese di settembre</w:t>
      </w:r>
      <w:r w:rsidR="007644FC" w:rsidRPr="00AB1CA7">
        <w:rPr>
          <w:shd w:val="clear" w:color="auto" w:fill="FFFFFF"/>
        </w:rPr>
        <w:t xml:space="preserve"> </w:t>
      </w:r>
      <w:r w:rsidR="00C565E4" w:rsidRPr="00AB1CA7">
        <w:rPr>
          <w:shd w:val="clear" w:color="auto" w:fill="FFFFFF"/>
        </w:rPr>
        <w:t>,</w:t>
      </w:r>
      <w:r w:rsidR="007644FC" w:rsidRPr="00AB1CA7">
        <w:rPr>
          <w:shd w:val="clear" w:color="auto" w:fill="FFFFFF"/>
        </w:rPr>
        <w:t xml:space="preserve"> data e ora verranno pubblicare  </w:t>
      </w:r>
      <w:r w:rsidR="0038048B" w:rsidRPr="00AB1CA7">
        <w:rPr>
          <w:shd w:val="clear" w:color="auto" w:fill="FFFFFF"/>
        </w:rPr>
        <w:t xml:space="preserve">sui </w:t>
      </w:r>
      <w:r w:rsidR="007644FC" w:rsidRPr="00AB1CA7">
        <w:rPr>
          <w:shd w:val="clear" w:color="auto" w:fill="FFFFFF"/>
        </w:rPr>
        <w:t xml:space="preserve"> sito web </w:t>
      </w:r>
      <w:hyperlink r:id="rId10" w:history="1">
        <w:r w:rsidR="00C565E4" w:rsidRPr="00AB1CA7">
          <w:rPr>
            <w:rStyle w:val="Collegamentoipertestuale"/>
            <w:shd w:val="clear" w:color="auto" w:fill="FFFFFF"/>
          </w:rPr>
          <w:t>www.inac-cia-it</w:t>
        </w:r>
      </w:hyperlink>
      <w:r w:rsidR="007644FC" w:rsidRPr="00AB1CA7">
        <w:rPr>
          <w:shd w:val="clear" w:color="auto" w:fill="FFFFFF"/>
        </w:rPr>
        <w:t xml:space="preserve"> – </w:t>
      </w:r>
      <w:hyperlink r:id="rId11" w:history="1">
        <w:r w:rsidR="007644FC" w:rsidRPr="00AB1CA7">
          <w:rPr>
            <w:rStyle w:val="Collegamentoipertestuale"/>
            <w:shd w:val="clear" w:color="auto" w:fill="FFFFFF"/>
          </w:rPr>
          <w:t>www.ciamarche.org</w:t>
        </w:r>
      </w:hyperlink>
      <w:r w:rsidR="00DD66CD" w:rsidRPr="00DD66CD">
        <w:t xml:space="preserve"> </w:t>
      </w:r>
      <w:r w:rsidR="00156555" w:rsidRPr="00DD66CD">
        <w:t xml:space="preserve">secondo il sistema di selezione accreditato disponibile qui in PDF </w:t>
      </w:r>
      <w:r w:rsidR="00156555" w:rsidRPr="00AB1CA7">
        <w:rPr>
          <w:color w:val="0070C0"/>
        </w:rPr>
        <w:t>(</w:t>
      </w:r>
      <w:hyperlink r:id="rId12" w:history="1">
        <w:r w:rsidR="00156555" w:rsidRPr="00AB1CA7">
          <w:rPr>
            <w:rStyle w:val="Collegamentoipertestuale"/>
            <w:color w:val="0070C0"/>
          </w:rPr>
          <w:t>criteri selezione</w:t>
        </w:r>
      </w:hyperlink>
      <w:r w:rsidR="00156555" w:rsidRPr="00DD66CD">
        <w:t>).</w:t>
      </w:r>
    </w:p>
    <w:p w:rsidR="00A35DE2" w:rsidRDefault="00A35DE2" w:rsidP="00AB1CA7">
      <w:pPr>
        <w:pStyle w:val="Paragrafoelenco"/>
        <w:autoSpaceDE w:val="0"/>
        <w:autoSpaceDN w:val="0"/>
        <w:adjustRightInd w:val="0"/>
        <w:ind w:left="0"/>
        <w:jc w:val="both"/>
        <w:rPr>
          <w:rFonts w:eastAsia="Times New Roman"/>
          <w:b/>
          <w:bCs/>
          <w:color w:val="FF0000"/>
          <w:sz w:val="24"/>
          <w:szCs w:val="24"/>
          <w:lang w:eastAsia="it-IT"/>
        </w:rPr>
      </w:pPr>
    </w:p>
    <w:p w:rsidR="00AB1CA7" w:rsidRPr="005321BB" w:rsidRDefault="00FE31BE" w:rsidP="00AB1CA7">
      <w:pPr>
        <w:pStyle w:val="Paragrafoelenco"/>
        <w:autoSpaceDE w:val="0"/>
        <w:autoSpaceDN w:val="0"/>
        <w:adjustRightInd w:val="0"/>
        <w:ind w:left="0"/>
        <w:jc w:val="both"/>
        <w:rPr>
          <w:rFonts w:eastAsia="Times New Roman"/>
          <w:b/>
          <w:bCs/>
          <w:color w:val="FF0000"/>
          <w:sz w:val="21"/>
          <w:szCs w:val="21"/>
          <w:lang w:eastAsia="it-IT"/>
        </w:rPr>
      </w:pPr>
      <w:r w:rsidRPr="005321BB">
        <w:rPr>
          <w:rFonts w:eastAsia="Times New Roman"/>
          <w:b/>
          <w:bCs/>
          <w:color w:val="FF0000"/>
          <w:sz w:val="21"/>
          <w:szCs w:val="21"/>
          <w:lang w:eastAsia="it-IT"/>
        </w:rPr>
        <w:t>Le domande possono essere inviare  o consegnate</w:t>
      </w:r>
      <w:r w:rsidR="005F53ED" w:rsidRPr="005321BB">
        <w:rPr>
          <w:rFonts w:eastAsia="Times New Roman"/>
          <w:b/>
          <w:bCs/>
          <w:color w:val="FF0000"/>
          <w:sz w:val="21"/>
          <w:szCs w:val="21"/>
          <w:lang w:eastAsia="it-IT"/>
        </w:rPr>
        <w:t>:</w:t>
      </w:r>
    </w:p>
    <w:p w:rsidR="00AB1CA7" w:rsidRPr="005321BB" w:rsidRDefault="005F53ED" w:rsidP="00AB1CA7">
      <w:pPr>
        <w:pStyle w:val="Paragrafoelenco"/>
        <w:autoSpaceDE w:val="0"/>
        <w:autoSpaceDN w:val="0"/>
        <w:adjustRightInd w:val="0"/>
        <w:ind w:left="0"/>
        <w:jc w:val="both"/>
        <w:rPr>
          <w:sz w:val="21"/>
          <w:szCs w:val="21"/>
        </w:rPr>
      </w:pPr>
      <w:r w:rsidRPr="005321BB">
        <w:rPr>
          <w:rStyle w:val="Enfasigrassetto"/>
          <w:sz w:val="21"/>
          <w:szCs w:val="21"/>
        </w:rPr>
        <w:t xml:space="preserve">INAC sede nazionale </w:t>
      </w:r>
      <w:r w:rsidRPr="005321BB">
        <w:rPr>
          <w:sz w:val="21"/>
          <w:szCs w:val="21"/>
        </w:rPr>
        <w:t>via Lungotevere Michelangelo, 9 – ROMA Tel. 06-99722301 PEC </w:t>
      </w:r>
      <w:hyperlink r:id="rId13" w:history="1">
        <w:r w:rsidRPr="005321BB">
          <w:rPr>
            <w:rStyle w:val="Collegamentoipertestuale"/>
            <w:sz w:val="21"/>
            <w:szCs w:val="21"/>
          </w:rPr>
          <w:t>inacsedecentrale@cia.legalmail.it</w:t>
        </w:r>
      </w:hyperlink>
    </w:p>
    <w:p w:rsidR="00AB1CA7" w:rsidRPr="005321BB" w:rsidRDefault="005321BB" w:rsidP="00AB1CA7">
      <w:pPr>
        <w:pStyle w:val="Paragrafoelenco"/>
        <w:autoSpaceDE w:val="0"/>
        <w:autoSpaceDN w:val="0"/>
        <w:adjustRightInd w:val="0"/>
        <w:ind w:left="0"/>
        <w:jc w:val="both"/>
        <w:rPr>
          <w:sz w:val="21"/>
          <w:szCs w:val="21"/>
        </w:rPr>
      </w:pPr>
      <w:r>
        <w:rPr>
          <w:rFonts w:eastAsia="Times New Roman"/>
          <w:b/>
          <w:bCs/>
          <w:color w:val="000000" w:themeColor="text1"/>
          <w:sz w:val="21"/>
          <w:szCs w:val="21"/>
          <w:lang w:eastAsia="it-IT"/>
        </w:rPr>
        <w:t xml:space="preserve">INAC </w:t>
      </w:r>
      <w:r w:rsidR="00FE31BE" w:rsidRPr="005321BB">
        <w:rPr>
          <w:rFonts w:eastAsia="Times New Roman"/>
          <w:b/>
          <w:bCs/>
          <w:color w:val="000000" w:themeColor="text1"/>
          <w:sz w:val="21"/>
          <w:szCs w:val="21"/>
          <w:lang w:eastAsia="it-IT"/>
        </w:rPr>
        <w:t>sede regionale Marche</w:t>
      </w:r>
      <w:r w:rsidR="00FE31BE" w:rsidRPr="005321BB">
        <w:rPr>
          <w:rFonts w:eastAsia="Times New Roman"/>
          <w:bCs/>
          <w:color w:val="000000" w:themeColor="text1"/>
          <w:sz w:val="21"/>
          <w:szCs w:val="21"/>
          <w:lang w:eastAsia="it-IT"/>
        </w:rPr>
        <w:t xml:space="preserve"> – C.so </w:t>
      </w:r>
      <w:proofErr w:type="spellStart"/>
      <w:r w:rsidR="00FE31BE" w:rsidRPr="005321BB">
        <w:rPr>
          <w:rFonts w:eastAsia="Times New Roman"/>
          <w:bCs/>
          <w:color w:val="000000" w:themeColor="text1"/>
          <w:sz w:val="21"/>
          <w:szCs w:val="21"/>
          <w:lang w:eastAsia="it-IT"/>
        </w:rPr>
        <w:t>Stamira</w:t>
      </w:r>
      <w:proofErr w:type="spellEnd"/>
      <w:r w:rsidR="00FE31BE" w:rsidRPr="005321BB">
        <w:rPr>
          <w:rFonts w:eastAsia="Times New Roman"/>
          <w:bCs/>
          <w:color w:val="000000" w:themeColor="text1"/>
          <w:sz w:val="21"/>
          <w:szCs w:val="21"/>
          <w:lang w:eastAsia="it-IT"/>
        </w:rPr>
        <w:t xml:space="preserve"> n. 29  – ANCONA   </w:t>
      </w:r>
      <w:r w:rsidR="00FE31BE" w:rsidRPr="005321BB">
        <w:rPr>
          <w:rFonts w:eastAsia="Times New Roman"/>
          <w:color w:val="000000" w:themeColor="text1"/>
          <w:sz w:val="21"/>
          <w:szCs w:val="21"/>
          <w:lang w:eastAsia="it-IT"/>
        </w:rPr>
        <w:t>Tel.  071-202987 – PEC</w:t>
      </w:r>
      <w:r w:rsidR="00FE31BE" w:rsidRPr="005321BB">
        <w:rPr>
          <w:rFonts w:eastAsia="Times New Roman"/>
          <w:sz w:val="21"/>
          <w:szCs w:val="21"/>
          <w:lang w:eastAsia="it-IT"/>
        </w:rPr>
        <w:t xml:space="preserve"> </w:t>
      </w:r>
      <w:hyperlink r:id="rId14" w:history="1">
        <w:r w:rsidR="00FE31BE" w:rsidRPr="005321BB">
          <w:rPr>
            <w:rStyle w:val="Collegamentoipertestuale"/>
            <w:sz w:val="21"/>
            <w:szCs w:val="21"/>
          </w:rPr>
          <w:t>inacmarche@cia.legalmail.it</w:t>
        </w:r>
      </w:hyperlink>
    </w:p>
    <w:p w:rsidR="00AB1CA7" w:rsidRPr="005321BB" w:rsidRDefault="00FE31BE" w:rsidP="00AB1CA7">
      <w:pPr>
        <w:pStyle w:val="Paragrafoelenco"/>
        <w:autoSpaceDE w:val="0"/>
        <w:autoSpaceDN w:val="0"/>
        <w:adjustRightInd w:val="0"/>
        <w:ind w:left="0"/>
        <w:jc w:val="both"/>
        <w:rPr>
          <w:sz w:val="21"/>
          <w:szCs w:val="21"/>
        </w:rPr>
      </w:pPr>
      <w:r w:rsidRPr="005321BB">
        <w:rPr>
          <w:rFonts w:eastAsia="Times New Roman"/>
          <w:b/>
          <w:bCs/>
          <w:color w:val="000000" w:themeColor="text1"/>
          <w:sz w:val="21"/>
          <w:szCs w:val="21"/>
          <w:lang w:eastAsia="it-IT"/>
        </w:rPr>
        <w:t>INAC provinciale ANCONA</w:t>
      </w:r>
      <w:r w:rsidRPr="005321BB">
        <w:rPr>
          <w:rFonts w:eastAsia="Times New Roman"/>
          <w:b/>
          <w:bCs/>
          <w:color w:val="008000"/>
          <w:sz w:val="21"/>
          <w:szCs w:val="21"/>
          <w:lang w:eastAsia="it-IT"/>
        </w:rPr>
        <w:t xml:space="preserve"> -</w:t>
      </w:r>
      <w:r w:rsidRPr="005321BB">
        <w:rPr>
          <w:rFonts w:eastAsia="Times New Roman"/>
          <w:sz w:val="21"/>
          <w:szCs w:val="21"/>
          <w:lang w:eastAsia="it-IT"/>
        </w:rPr>
        <w:t xml:space="preserve">Via </w:t>
      </w:r>
      <w:proofErr w:type="spellStart"/>
      <w:r w:rsidRPr="005321BB">
        <w:rPr>
          <w:rFonts w:eastAsia="Times New Roman"/>
          <w:sz w:val="21"/>
          <w:szCs w:val="21"/>
          <w:lang w:eastAsia="it-IT"/>
        </w:rPr>
        <w:t>Scrima</w:t>
      </w:r>
      <w:proofErr w:type="spellEnd"/>
      <w:r w:rsidRPr="005321BB">
        <w:rPr>
          <w:rFonts w:eastAsia="Times New Roman"/>
          <w:sz w:val="21"/>
          <w:szCs w:val="21"/>
          <w:lang w:eastAsia="it-IT"/>
        </w:rPr>
        <w:t>, 14 – A</w:t>
      </w:r>
      <w:r w:rsidR="00696F07" w:rsidRPr="005321BB">
        <w:rPr>
          <w:rFonts w:eastAsia="Times New Roman"/>
          <w:sz w:val="21"/>
          <w:szCs w:val="21"/>
          <w:lang w:eastAsia="it-IT"/>
        </w:rPr>
        <w:t>NCONA</w:t>
      </w:r>
      <w:r w:rsidRPr="005321BB">
        <w:rPr>
          <w:rFonts w:eastAsia="Times New Roman"/>
          <w:sz w:val="21"/>
          <w:szCs w:val="21"/>
          <w:lang w:eastAsia="it-IT"/>
        </w:rPr>
        <w:t xml:space="preserve">     Tel. 071/2800394  – PEC </w:t>
      </w:r>
      <w:hyperlink r:id="rId15" w:history="1">
        <w:r w:rsidRPr="005321BB">
          <w:rPr>
            <w:rStyle w:val="Collegamentoipertestuale"/>
            <w:sz w:val="21"/>
            <w:szCs w:val="21"/>
          </w:rPr>
          <w:t>inacancona@cia.legalmail.it</w:t>
        </w:r>
      </w:hyperlink>
    </w:p>
    <w:p w:rsidR="00AB1CA7" w:rsidRPr="005321BB" w:rsidRDefault="00FE31BE" w:rsidP="00AB1CA7">
      <w:pPr>
        <w:pStyle w:val="Paragrafoelenco"/>
        <w:autoSpaceDE w:val="0"/>
        <w:autoSpaceDN w:val="0"/>
        <w:adjustRightInd w:val="0"/>
        <w:ind w:left="0"/>
        <w:jc w:val="both"/>
        <w:rPr>
          <w:sz w:val="21"/>
          <w:szCs w:val="21"/>
        </w:rPr>
      </w:pPr>
      <w:r w:rsidRPr="005321BB">
        <w:rPr>
          <w:rFonts w:eastAsia="Times New Roman"/>
          <w:b/>
          <w:bCs/>
          <w:color w:val="000000" w:themeColor="text1"/>
          <w:sz w:val="21"/>
          <w:szCs w:val="21"/>
          <w:lang w:eastAsia="it-IT"/>
        </w:rPr>
        <w:t xml:space="preserve">INAC provinciale ASCOLI PICENO </w:t>
      </w:r>
      <w:r w:rsidRPr="005321BB">
        <w:rPr>
          <w:rFonts w:eastAsia="Times New Roman"/>
          <w:sz w:val="21"/>
          <w:szCs w:val="21"/>
          <w:lang w:eastAsia="it-IT"/>
        </w:rPr>
        <w:t xml:space="preserve">Via Montecassino, 9 – ASCOLI PICENO    Tel 0736/46182 – PEC </w:t>
      </w:r>
      <w:hyperlink r:id="rId16" w:history="1">
        <w:r w:rsidRPr="005321BB">
          <w:rPr>
            <w:rStyle w:val="Collegamentoipertestuale"/>
            <w:rFonts w:eastAsia="Times New Roman"/>
            <w:sz w:val="21"/>
            <w:szCs w:val="21"/>
            <w:lang w:eastAsia="it-IT"/>
          </w:rPr>
          <w:t>inacascolipiceno@cia.legalmail.it</w:t>
        </w:r>
      </w:hyperlink>
    </w:p>
    <w:p w:rsidR="00AB1CA7" w:rsidRPr="005321BB" w:rsidRDefault="00FE31BE" w:rsidP="00AB1CA7">
      <w:pPr>
        <w:pStyle w:val="Paragrafoelenco"/>
        <w:autoSpaceDE w:val="0"/>
        <w:autoSpaceDN w:val="0"/>
        <w:adjustRightInd w:val="0"/>
        <w:ind w:left="0"/>
        <w:jc w:val="both"/>
        <w:rPr>
          <w:sz w:val="21"/>
          <w:szCs w:val="21"/>
        </w:rPr>
      </w:pPr>
      <w:r w:rsidRPr="005321BB">
        <w:rPr>
          <w:rFonts w:eastAsia="Times New Roman"/>
          <w:b/>
          <w:bCs/>
          <w:color w:val="000000" w:themeColor="text1"/>
          <w:sz w:val="21"/>
          <w:szCs w:val="21"/>
          <w:lang w:eastAsia="it-IT"/>
        </w:rPr>
        <w:t xml:space="preserve">INAC provinciale MACERATA </w:t>
      </w:r>
      <w:r w:rsidRPr="005321BB">
        <w:rPr>
          <w:rFonts w:eastAsia="Times New Roman"/>
          <w:color w:val="000000" w:themeColor="text1"/>
          <w:sz w:val="21"/>
          <w:szCs w:val="21"/>
          <w:lang w:eastAsia="it-IT"/>
        </w:rPr>
        <w:t xml:space="preserve">Via dei Velini, 147 – MACERATA    </w:t>
      </w:r>
      <w:r w:rsidRPr="005321BB">
        <w:rPr>
          <w:rFonts w:eastAsia="Times New Roman"/>
          <w:sz w:val="21"/>
          <w:szCs w:val="21"/>
          <w:lang w:eastAsia="it-IT"/>
        </w:rPr>
        <w:t xml:space="preserve">Tel 0733/261976 – PEC </w:t>
      </w:r>
      <w:hyperlink r:id="rId17" w:history="1">
        <w:r w:rsidRPr="005321BB">
          <w:rPr>
            <w:rStyle w:val="Collegamentoipertestuale"/>
            <w:rFonts w:eastAsia="Times New Roman"/>
            <w:sz w:val="21"/>
            <w:szCs w:val="21"/>
            <w:lang w:eastAsia="it-IT"/>
          </w:rPr>
          <w:t>inacmacerata@cia.legalmail.it</w:t>
        </w:r>
      </w:hyperlink>
    </w:p>
    <w:p w:rsidR="005D7FAA" w:rsidRPr="005321BB" w:rsidRDefault="00FE31BE" w:rsidP="00AB1CA7">
      <w:pPr>
        <w:pStyle w:val="Paragrafoelenco"/>
        <w:autoSpaceDE w:val="0"/>
        <w:autoSpaceDN w:val="0"/>
        <w:adjustRightInd w:val="0"/>
        <w:ind w:left="0"/>
        <w:jc w:val="both"/>
        <w:rPr>
          <w:sz w:val="21"/>
          <w:szCs w:val="21"/>
        </w:rPr>
      </w:pPr>
      <w:r w:rsidRPr="005321BB">
        <w:rPr>
          <w:rFonts w:eastAsia="Times New Roman"/>
          <w:b/>
          <w:bCs/>
          <w:color w:val="000000" w:themeColor="text1"/>
          <w:sz w:val="21"/>
          <w:szCs w:val="21"/>
          <w:lang w:eastAsia="it-IT"/>
        </w:rPr>
        <w:t xml:space="preserve">INAC provinciale PESARO URBINO  </w:t>
      </w:r>
      <w:r w:rsidRPr="005321BB">
        <w:rPr>
          <w:rFonts w:eastAsia="Times New Roman"/>
          <w:color w:val="000000" w:themeColor="text1"/>
          <w:sz w:val="21"/>
          <w:szCs w:val="21"/>
          <w:lang w:eastAsia="it-IT"/>
        </w:rPr>
        <w:t xml:space="preserve">P.le Garibaldi n. 16 – PESARO   </w:t>
      </w:r>
      <w:r w:rsidR="007A68C0" w:rsidRPr="005321BB">
        <w:rPr>
          <w:rFonts w:eastAsia="Times New Roman"/>
          <w:color w:val="000000" w:themeColor="text1"/>
          <w:sz w:val="21"/>
          <w:szCs w:val="21"/>
          <w:lang w:eastAsia="it-IT"/>
        </w:rPr>
        <w:t>Tel 0721 35088</w:t>
      </w:r>
      <w:r w:rsidRPr="005321BB">
        <w:rPr>
          <w:rFonts w:eastAsia="Times New Roman"/>
          <w:color w:val="000000" w:themeColor="text1"/>
          <w:sz w:val="21"/>
          <w:szCs w:val="21"/>
          <w:lang w:eastAsia="it-IT"/>
        </w:rPr>
        <w:t xml:space="preserve">     </w:t>
      </w:r>
      <w:r w:rsidR="006B4C6C" w:rsidRPr="005321BB">
        <w:rPr>
          <w:sz w:val="21"/>
          <w:szCs w:val="21"/>
        </w:rPr>
        <w:t>PEC  </w:t>
      </w:r>
      <w:hyperlink r:id="rId18" w:history="1">
        <w:r w:rsidR="006B4C6C" w:rsidRPr="005321BB">
          <w:rPr>
            <w:rStyle w:val="Collegamentoipertestuale"/>
            <w:sz w:val="21"/>
            <w:szCs w:val="21"/>
          </w:rPr>
          <w:t>ciapesaro@pec.it</w:t>
        </w:r>
      </w:hyperlink>
    </w:p>
    <w:sectPr w:rsidR="005D7FAA" w:rsidRPr="005321BB" w:rsidSect="00A35DE2">
      <w:pgSz w:w="16838" w:h="11906" w:orient="landscape"/>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5299"/>
    <w:multiLevelType w:val="hybridMultilevel"/>
    <w:tmpl w:val="19983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867D1D"/>
    <w:multiLevelType w:val="hybridMultilevel"/>
    <w:tmpl w:val="231066A8"/>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
    <w:nsid w:val="1FA2442C"/>
    <w:multiLevelType w:val="hybridMultilevel"/>
    <w:tmpl w:val="29DE8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2B4B0C"/>
    <w:multiLevelType w:val="multilevel"/>
    <w:tmpl w:val="7B0A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D0143C"/>
    <w:multiLevelType w:val="hybridMultilevel"/>
    <w:tmpl w:val="5DE48580"/>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4E4C798A"/>
    <w:multiLevelType w:val="multilevel"/>
    <w:tmpl w:val="0EDE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F740BB"/>
    <w:multiLevelType w:val="hybridMultilevel"/>
    <w:tmpl w:val="2CD09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AED4F28"/>
    <w:multiLevelType w:val="hybridMultilevel"/>
    <w:tmpl w:val="DCF2D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78B6449"/>
    <w:multiLevelType w:val="hybridMultilevel"/>
    <w:tmpl w:val="14AC7A4C"/>
    <w:lvl w:ilvl="0" w:tplc="A70E51D8">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6"/>
  </w:num>
  <w:num w:numId="6">
    <w:abstractNumId w:val="7"/>
  </w:num>
  <w:num w:numId="7">
    <w:abstractNumId w:val="2"/>
  </w:num>
  <w:num w:numId="8">
    <w:abstractNumId w:val="0"/>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drawingGridHorizontalSpacing w:val="100"/>
  <w:displayHorizontalDrawingGridEvery w:val="2"/>
  <w:characterSpacingControl w:val="doNotCompress"/>
  <w:compat/>
  <w:rsids>
    <w:rsidRoot w:val="00FE31BE"/>
    <w:rsid w:val="00031D06"/>
    <w:rsid w:val="00044AB9"/>
    <w:rsid w:val="000D1C10"/>
    <w:rsid w:val="00121A07"/>
    <w:rsid w:val="00156555"/>
    <w:rsid w:val="0019703C"/>
    <w:rsid w:val="001D5620"/>
    <w:rsid w:val="00295051"/>
    <w:rsid w:val="00350A60"/>
    <w:rsid w:val="0038048B"/>
    <w:rsid w:val="004060A3"/>
    <w:rsid w:val="004515E5"/>
    <w:rsid w:val="004E5C65"/>
    <w:rsid w:val="005321BB"/>
    <w:rsid w:val="005D0E25"/>
    <w:rsid w:val="005D7FAA"/>
    <w:rsid w:val="005F53ED"/>
    <w:rsid w:val="00637393"/>
    <w:rsid w:val="00672FD7"/>
    <w:rsid w:val="00696F07"/>
    <w:rsid w:val="006A4E0C"/>
    <w:rsid w:val="006B4C6C"/>
    <w:rsid w:val="00746356"/>
    <w:rsid w:val="007644FC"/>
    <w:rsid w:val="00781FBD"/>
    <w:rsid w:val="007A68C0"/>
    <w:rsid w:val="00820F12"/>
    <w:rsid w:val="00846676"/>
    <w:rsid w:val="00864A51"/>
    <w:rsid w:val="008B215C"/>
    <w:rsid w:val="009015A7"/>
    <w:rsid w:val="00913A6B"/>
    <w:rsid w:val="009159A8"/>
    <w:rsid w:val="00983F6A"/>
    <w:rsid w:val="00A000ED"/>
    <w:rsid w:val="00A1650E"/>
    <w:rsid w:val="00A3310D"/>
    <w:rsid w:val="00A35DE2"/>
    <w:rsid w:val="00A53E57"/>
    <w:rsid w:val="00AB1CA7"/>
    <w:rsid w:val="00B23367"/>
    <w:rsid w:val="00B7734C"/>
    <w:rsid w:val="00B85805"/>
    <w:rsid w:val="00B9544A"/>
    <w:rsid w:val="00C565E4"/>
    <w:rsid w:val="00C711B2"/>
    <w:rsid w:val="00C72B55"/>
    <w:rsid w:val="00CA0D1E"/>
    <w:rsid w:val="00DA61C0"/>
    <w:rsid w:val="00DD66CD"/>
    <w:rsid w:val="00E6776E"/>
    <w:rsid w:val="00F843A3"/>
    <w:rsid w:val="00F92970"/>
    <w:rsid w:val="00F93BEF"/>
    <w:rsid w:val="00FC1EF2"/>
    <w:rsid w:val="00FE31BE"/>
    <w:rsid w:val="00FE5F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31BE"/>
    <w:pPr>
      <w:widowControl w:val="0"/>
    </w:pPr>
    <w:rPr>
      <w:rFonts w:ascii="Times New Roman" w:hAnsi="Times New Roman"/>
      <w:lang w:eastAsia="ko-KR"/>
    </w:rPr>
  </w:style>
  <w:style w:type="paragraph" w:styleId="Titolo1">
    <w:name w:val="heading 1"/>
    <w:basedOn w:val="Normale"/>
    <w:link w:val="Titolo1Carattere"/>
    <w:uiPriority w:val="9"/>
    <w:qFormat/>
    <w:rsid w:val="00FE31BE"/>
    <w:pPr>
      <w:widowControl/>
      <w:spacing w:before="100" w:beforeAutospacing="1" w:after="225"/>
      <w:outlineLvl w:val="0"/>
    </w:pPr>
    <w:rPr>
      <w:rFonts w:ascii="Roboto" w:eastAsia="Times New Roman" w:hAnsi="Roboto"/>
      <w:color w:val="333333"/>
      <w:kern w:val="36"/>
      <w:sz w:val="54"/>
      <w:szCs w:val="54"/>
      <w:lang w:eastAsia="it-IT"/>
    </w:rPr>
  </w:style>
  <w:style w:type="paragraph" w:styleId="Titolo4">
    <w:name w:val="heading 4"/>
    <w:basedOn w:val="Normale"/>
    <w:link w:val="Titolo4Carattere"/>
    <w:uiPriority w:val="9"/>
    <w:qFormat/>
    <w:rsid w:val="00FE31BE"/>
    <w:pPr>
      <w:widowControl/>
      <w:spacing w:before="100" w:beforeAutospacing="1" w:after="225"/>
      <w:outlineLvl w:val="3"/>
    </w:pPr>
    <w:rPr>
      <w:rFonts w:ascii="Roboto" w:eastAsia="Times New Roman" w:hAnsi="Roboto"/>
      <w:color w:val="333333"/>
      <w:sz w:val="30"/>
      <w:szCs w:val="30"/>
      <w:lang w:eastAsia="it-IT"/>
    </w:rPr>
  </w:style>
  <w:style w:type="paragraph" w:styleId="Titolo5">
    <w:name w:val="heading 5"/>
    <w:basedOn w:val="Normale"/>
    <w:link w:val="Titolo5Carattere"/>
    <w:uiPriority w:val="9"/>
    <w:qFormat/>
    <w:rsid w:val="00FE31BE"/>
    <w:pPr>
      <w:widowControl/>
      <w:spacing w:before="100" w:beforeAutospacing="1" w:after="225"/>
      <w:outlineLvl w:val="4"/>
    </w:pPr>
    <w:rPr>
      <w:rFonts w:ascii="Roboto" w:eastAsia="Times New Roman" w:hAnsi="Roboto"/>
      <w:color w:val="333333"/>
      <w:sz w:val="27"/>
      <w:szCs w:val="27"/>
      <w:lang w:eastAsia="it-IT"/>
    </w:rPr>
  </w:style>
  <w:style w:type="paragraph" w:styleId="Titolo6">
    <w:name w:val="heading 6"/>
    <w:basedOn w:val="Normale"/>
    <w:link w:val="Titolo6Carattere"/>
    <w:uiPriority w:val="9"/>
    <w:qFormat/>
    <w:rsid w:val="00FE31BE"/>
    <w:pPr>
      <w:widowControl/>
      <w:spacing w:before="100" w:beforeAutospacing="1" w:after="225"/>
      <w:outlineLvl w:val="5"/>
    </w:pPr>
    <w:rPr>
      <w:rFonts w:ascii="Roboto" w:eastAsia="Times New Roman" w:hAnsi="Roboto"/>
      <w:color w:val="333333"/>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FE31BE"/>
    <w:rPr>
      <w:color w:val="0000FF"/>
      <w:u w:val="single"/>
    </w:rPr>
  </w:style>
  <w:style w:type="paragraph" w:styleId="NormaleWeb">
    <w:name w:val="Normal (Web)"/>
    <w:basedOn w:val="Normale"/>
    <w:uiPriority w:val="99"/>
    <w:semiHidden/>
    <w:unhideWhenUsed/>
    <w:rsid w:val="00FE31BE"/>
    <w:pPr>
      <w:widowControl/>
      <w:spacing w:before="100" w:beforeAutospacing="1" w:after="100" w:afterAutospacing="1"/>
    </w:pPr>
    <w:rPr>
      <w:rFonts w:eastAsia="Times New Roman"/>
      <w:sz w:val="24"/>
      <w:szCs w:val="24"/>
      <w:lang w:eastAsia="it-IT"/>
    </w:rPr>
  </w:style>
  <w:style w:type="paragraph" w:customStyle="1" w:styleId="Default">
    <w:name w:val="Default"/>
    <w:rsid w:val="00FE31BE"/>
    <w:pPr>
      <w:autoSpaceDE w:val="0"/>
      <w:autoSpaceDN w:val="0"/>
      <w:adjustRightInd w:val="0"/>
    </w:pPr>
    <w:rPr>
      <w:rFonts w:ascii="Times New Roman" w:hAnsi="Times New Roman"/>
      <w:color w:val="000000"/>
      <w:sz w:val="24"/>
      <w:szCs w:val="24"/>
    </w:rPr>
  </w:style>
  <w:style w:type="character" w:customStyle="1" w:styleId="Titolo1Carattere">
    <w:name w:val="Titolo 1 Carattere"/>
    <w:basedOn w:val="Carpredefinitoparagrafo"/>
    <w:link w:val="Titolo1"/>
    <w:uiPriority w:val="9"/>
    <w:rsid w:val="00FE31BE"/>
    <w:rPr>
      <w:rFonts w:ascii="Roboto" w:eastAsia="Times New Roman" w:hAnsi="Roboto"/>
      <w:color w:val="333333"/>
      <w:kern w:val="36"/>
      <w:sz w:val="54"/>
      <w:szCs w:val="54"/>
    </w:rPr>
  </w:style>
  <w:style w:type="character" w:customStyle="1" w:styleId="Titolo4Carattere">
    <w:name w:val="Titolo 4 Carattere"/>
    <w:basedOn w:val="Carpredefinitoparagrafo"/>
    <w:link w:val="Titolo4"/>
    <w:uiPriority w:val="9"/>
    <w:rsid w:val="00FE31BE"/>
    <w:rPr>
      <w:rFonts w:ascii="Roboto" w:eastAsia="Times New Roman" w:hAnsi="Roboto"/>
      <w:color w:val="333333"/>
      <w:sz w:val="30"/>
      <w:szCs w:val="30"/>
    </w:rPr>
  </w:style>
  <w:style w:type="character" w:customStyle="1" w:styleId="Titolo5Carattere">
    <w:name w:val="Titolo 5 Carattere"/>
    <w:basedOn w:val="Carpredefinitoparagrafo"/>
    <w:link w:val="Titolo5"/>
    <w:uiPriority w:val="9"/>
    <w:rsid w:val="00FE31BE"/>
    <w:rPr>
      <w:rFonts w:ascii="Roboto" w:eastAsia="Times New Roman" w:hAnsi="Roboto"/>
      <w:color w:val="333333"/>
      <w:sz w:val="27"/>
      <w:szCs w:val="27"/>
    </w:rPr>
  </w:style>
  <w:style w:type="character" w:customStyle="1" w:styleId="Titolo6Carattere">
    <w:name w:val="Titolo 6 Carattere"/>
    <w:basedOn w:val="Carpredefinitoparagrafo"/>
    <w:link w:val="Titolo6"/>
    <w:uiPriority w:val="9"/>
    <w:rsid w:val="00FE31BE"/>
    <w:rPr>
      <w:rFonts w:ascii="Roboto" w:eastAsia="Times New Roman" w:hAnsi="Roboto"/>
      <w:color w:val="333333"/>
      <w:sz w:val="24"/>
      <w:szCs w:val="24"/>
    </w:rPr>
  </w:style>
  <w:style w:type="character" w:styleId="Enfasigrassetto">
    <w:name w:val="Strong"/>
    <w:basedOn w:val="Carpredefinitoparagrafo"/>
    <w:uiPriority w:val="22"/>
    <w:qFormat/>
    <w:rsid w:val="00FE31BE"/>
    <w:rPr>
      <w:b/>
      <w:bCs/>
    </w:rPr>
  </w:style>
  <w:style w:type="character" w:customStyle="1" w:styleId="author">
    <w:name w:val="author"/>
    <w:basedOn w:val="Carpredefinitoparagrafo"/>
    <w:rsid w:val="00FE31BE"/>
  </w:style>
  <w:style w:type="character" w:customStyle="1" w:styleId="tag-links">
    <w:name w:val="tag-links"/>
    <w:basedOn w:val="Carpredefinitoparagrafo"/>
    <w:rsid w:val="00FE31BE"/>
  </w:style>
  <w:style w:type="character" w:customStyle="1" w:styleId="su-highlight">
    <w:name w:val="su-highlight"/>
    <w:basedOn w:val="Carpredefinitoparagrafo"/>
    <w:rsid w:val="00FE31BE"/>
  </w:style>
  <w:style w:type="paragraph" w:styleId="Testofumetto">
    <w:name w:val="Balloon Text"/>
    <w:basedOn w:val="Normale"/>
    <w:link w:val="TestofumettoCarattere"/>
    <w:uiPriority w:val="99"/>
    <w:semiHidden/>
    <w:unhideWhenUsed/>
    <w:rsid w:val="00F93B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3BEF"/>
    <w:rPr>
      <w:rFonts w:ascii="Tahoma" w:hAnsi="Tahoma" w:cs="Tahoma"/>
      <w:sz w:val="16"/>
      <w:szCs w:val="16"/>
      <w:lang w:eastAsia="ko-KR"/>
    </w:rPr>
  </w:style>
  <w:style w:type="paragraph" w:styleId="Paragrafoelenco">
    <w:name w:val="List Paragraph"/>
    <w:basedOn w:val="Normale"/>
    <w:uiPriority w:val="34"/>
    <w:qFormat/>
    <w:rsid w:val="00F93BEF"/>
    <w:pPr>
      <w:ind w:left="720"/>
      <w:contextualSpacing/>
    </w:pPr>
  </w:style>
</w:styles>
</file>

<file path=word/webSettings.xml><?xml version="1.0" encoding="utf-8"?>
<w:webSettings xmlns:r="http://schemas.openxmlformats.org/officeDocument/2006/relationships" xmlns:w="http://schemas.openxmlformats.org/wordprocessingml/2006/main">
  <w:divs>
    <w:div w:id="287056848">
      <w:bodyDiv w:val="1"/>
      <w:marLeft w:val="0"/>
      <w:marRight w:val="0"/>
      <w:marTop w:val="0"/>
      <w:marBottom w:val="0"/>
      <w:divBdr>
        <w:top w:val="none" w:sz="0" w:space="0" w:color="auto"/>
        <w:left w:val="none" w:sz="0" w:space="0" w:color="auto"/>
        <w:bottom w:val="none" w:sz="0" w:space="0" w:color="auto"/>
        <w:right w:val="none" w:sz="0" w:space="0" w:color="auto"/>
      </w:divBdr>
    </w:div>
    <w:div w:id="629408745">
      <w:bodyDiv w:val="1"/>
      <w:marLeft w:val="0"/>
      <w:marRight w:val="0"/>
      <w:marTop w:val="0"/>
      <w:marBottom w:val="0"/>
      <w:divBdr>
        <w:top w:val="none" w:sz="0" w:space="0" w:color="auto"/>
        <w:left w:val="none" w:sz="0" w:space="0" w:color="auto"/>
        <w:bottom w:val="none" w:sz="0" w:space="0" w:color="auto"/>
        <w:right w:val="none" w:sz="0" w:space="0" w:color="auto"/>
      </w:divBdr>
      <w:divsChild>
        <w:div w:id="1308974668">
          <w:marLeft w:val="0"/>
          <w:marRight w:val="0"/>
          <w:marTop w:val="0"/>
          <w:marBottom w:val="0"/>
          <w:divBdr>
            <w:top w:val="none" w:sz="0" w:space="0" w:color="auto"/>
            <w:left w:val="none" w:sz="0" w:space="0" w:color="auto"/>
            <w:bottom w:val="none" w:sz="0" w:space="0" w:color="auto"/>
            <w:right w:val="none" w:sz="0" w:space="0" w:color="auto"/>
          </w:divBdr>
          <w:divsChild>
            <w:div w:id="1367873790">
              <w:marLeft w:val="0"/>
              <w:marRight w:val="0"/>
              <w:marTop w:val="0"/>
              <w:marBottom w:val="0"/>
              <w:divBdr>
                <w:top w:val="none" w:sz="0" w:space="0" w:color="auto"/>
                <w:left w:val="none" w:sz="0" w:space="0" w:color="auto"/>
                <w:bottom w:val="none" w:sz="0" w:space="0" w:color="auto"/>
                <w:right w:val="none" w:sz="0" w:space="0" w:color="auto"/>
              </w:divBdr>
              <w:divsChild>
                <w:div w:id="922686607">
                  <w:marLeft w:val="0"/>
                  <w:marRight w:val="0"/>
                  <w:marTop w:val="0"/>
                  <w:marBottom w:val="0"/>
                  <w:divBdr>
                    <w:top w:val="none" w:sz="0" w:space="0" w:color="auto"/>
                    <w:left w:val="none" w:sz="0" w:space="0" w:color="auto"/>
                    <w:bottom w:val="none" w:sz="0" w:space="0" w:color="auto"/>
                    <w:right w:val="none" w:sz="0" w:space="0" w:color="auto"/>
                  </w:divBdr>
                  <w:divsChild>
                    <w:div w:id="1082875512">
                      <w:marLeft w:val="0"/>
                      <w:marRight w:val="0"/>
                      <w:marTop w:val="0"/>
                      <w:marBottom w:val="0"/>
                      <w:divBdr>
                        <w:top w:val="none" w:sz="0" w:space="0" w:color="auto"/>
                        <w:left w:val="none" w:sz="0" w:space="0" w:color="auto"/>
                        <w:bottom w:val="none" w:sz="0" w:space="0" w:color="auto"/>
                        <w:right w:val="none" w:sz="0" w:space="0" w:color="auto"/>
                      </w:divBdr>
                      <w:divsChild>
                        <w:div w:id="1566988549">
                          <w:marLeft w:val="0"/>
                          <w:marRight w:val="0"/>
                          <w:marTop w:val="0"/>
                          <w:marBottom w:val="0"/>
                          <w:divBdr>
                            <w:top w:val="none" w:sz="0" w:space="0" w:color="auto"/>
                            <w:left w:val="none" w:sz="0" w:space="0" w:color="auto"/>
                            <w:bottom w:val="none" w:sz="0" w:space="0" w:color="auto"/>
                            <w:right w:val="none" w:sz="0" w:space="0" w:color="auto"/>
                          </w:divBdr>
                          <w:divsChild>
                            <w:div w:id="782384498">
                              <w:marLeft w:val="0"/>
                              <w:marRight w:val="0"/>
                              <w:marTop w:val="0"/>
                              <w:marBottom w:val="0"/>
                              <w:divBdr>
                                <w:top w:val="none" w:sz="0" w:space="0" w:color="auto"/>
                                <w:left w:val="none" w:sz="0" w:space="0" w:color="auto"/>
                                <w:bottom w:val="none" w:sz="0" w:space="0" w:color="auto"/>
                                <w:right w:val="none" w:sz="0" w:space="0" w:color="auto"/>
                              </w:divBdr>
                              <w:divsChild>
                                <w:div w:id="1504204500">
                                  <w:marLeft w:val="0"/>
                                  <w:marRight w:val="0"/>
                                  <w:marTop w:val="0"/>
                                  <w:marBottom w:val="0"/>
                                  <w:divBdr>
                                    <w:top w:val="none" w:sz="0" w:space="0" w:color="auto"/>
                                    <w:left w:val="none" w:sz="0" w:space="0" w:color="auto"/>
                                    <w:bottom w:val="none" w:sz="0" w:space="0" w:color="auto"/>
                                    <w:right w:val="none" w:sz="0" w:space="0" w:color="auto"/>
                                  </w:divBdr>
                                  <w:divsChild>
                                    <w:div w:id="1634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791667">
      <w:bodyDiv w:val="1"/>
      <w:marLeft w:val="0"/>
      <w:marRight w:val="0"/>
      <w:marTop w:val="0"/>
      <w:marBottom w:val="0"/>
      <w:divBdr>
        <w:top w:val="none" w:sz="0" w:space="0" w:color="auto"/>
        <w:left w:val="none" w:sz="0" w:space="0" w:color="auto"/>
        <w:bottom w:val="none" w:sz="0" w:space="0" w:color="auto"/>
        <w:right w:val="none" w:sz="0" w:space="0" w:color="auto"/>
      </w:divBdr>
      <w:divsChild>
        <w:div w:id="1482770712">
          <w:marLeft w:val="0"/>
          <w:marRight w:val="0"/>
          <w:marTop w:val="0"/>
          <w:marBottom w:val="0"/>
          <w:divBdr>
            <w:top w:val="none" w:sz="0" w:space="0" w:color="auto"/>
            <w:left w:val="none" w:sz="0" w:space="0" w:color="auto"/>
            <w:bottom w:val="none" w:sz="0" w:space="0" w:color="auto"/>
            <w:right w:val="none" w:sz="0" w:space="0" w:color="auto"/>
          </w:divBdr>
          <w:divsChild>
            <w:div w:id="965309667">
              <w:marLeft w:val="0"/>
              <w:marRight w:val="0"/>
              <w:marTop w:val="0"/>
              <w:marBottom w:val="0"/>
              <w:divBdr>
                <w:top w:val="none" w:sz="0" w:space="0" w:color="auto"/>
                <w:left w:val="none" w:sz="0" w:space="0" w:color="auto"/>
                <w:bottom w:val="none" w:sz="0" w:space="0" w:color="auto"/>
                <w:right w:val="none" w:sz="0" w:space="0" w:color="auto"/>
              </w:divBdr>
              <w:divsChild>
                <w:div w:id="773790790">
                  <w:marLeft w:val="0"/>
                  <w:marRight w:val="0"/>
                  <w:marTop w:val="0"/>
                  <w:marBottom w:val="0"/>
                  <w:divBdr>
                    <w:top w:val="none" w:sz="0" w:space="0" w:color="auto"/>
                    <w:left w:val="none" w:sz="0" w:space="0" w:color="auto"/>
                    <w:bottom w:val="none" w:sz="0" w:space="0" w:color="auto"/>
                    <w:right w:val="none" w:sz="0" w:space="0" w:color="auto"/>
                  </w:divBdr>
                  <w:divsChild>
                    <w:div w:id="816730022">
                      <w:marLeft w:val="0"/>
                      <w:marRight w:val="0"/>
                      <w:marTop w:val="0"/>
                      <w:marBottom w:val="0"/>
                      <w:divBdr>
                        <w:top w:val="none" w:sz="0" w:space="0" w:color="auto"/>
                        <w:left w:val="none" w:sz="0" w:space="0" w:color="auto"/>
                        <w:bottom w:val="none" w:sz="0" w:space="0" w:color="auto"/>
                        <w:right w:val="none" w:sz="0" w:space="0" w:color="auto"/>
                      </w:divBdr>
                      <w:divsChild>
                        <w:div w:id="1910460953">
                          <w:marLeft w:val="0"/>
                          <w:marRight w:val="0"/>
                          <w:marTop w:val="0"/>
                          <w:marBottom w:val="0"/>
                          <w:divBdr>
                            <w:top w:val="none" w:sz="0" w:space="0" w:color="auto"/>
                            <w:left w:val="none" w:sz="0" w:space="0" w:color="auto"/>
                            <w:bottom w:val="none" w:sz="0" w:space="0" w:color="auto"/>
                            <w:right w:val="none" w:sz="0" w:space="0" w:color="auto"/>
                          </w:divBdr>
                          <w:divsChild>
                            <w:div w:id="623776218">
                              <w:marLeft w:val="0"/>
                              <w:marRight w:val="0"/>
                              <w:marTop w:val="0"/>
                              <w:marBottom w:val="0"/>
                              <w:divBdr>
                                <w:top w:val="none" w:sz="0" w:space="0" w:color="auto"/>
                                <w:left w:val="none" w:sz="0" w:space="0" w:color="auto"/>
                                <w:bottom w:val="none" w:sz="0" w:space="0" w:color="auto"/>
                                <w:right w:val="none" w:sz="0" w:space="0" w:color="auto"/>
                              </w:divBdr>
                              <w:divsChild>
                                <w:div w:id="55052931">
                                  <w:marLeft w:val="0"/>
                                  <w:marRight w:val="0"/>
                                  <w:marTop w:val="0"/>
                                  <w:marBottom w:val="0"/>
                                  <w:divBdr>
                                    <w:top w:val="none" w:sz="0" w:space="0" w:color="auto"/>
                                    <w:left w:val="none" w:sz="0" w:space="0" w:color="auto"/>
                                    <w:bottom w:val="none" w:sz="0" w:space="0" w:color="auto"/>
                                    <w:right w:val="none" w:sz="0" w:space="0" w:color="auto"/>
                                  </w:divBdr>
                                </w:div>
                                <w:div w:id="7116162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065261">
      <w:bodyDiv w:val="1"/>
      <w:marLeft w:val="0"/>
      <w:marRight w:val="0"/>
      <w:marTop w:val="0"/>
      <w:marBottom w:val="0"/>
      <w:divBdr>
        <w:top w:val="none" w:sz="0" w:space="0" w:color="auto"/>
        <w:left w:val="none" w:sz="0" w:space="0" w:color="auto"/>
        <w:bottom w:val="none" w:sz="0" w:space="0" w:color="auto"/>
        <w:right w:val="none" w:sz="0" w:space="0" w:color="auto"/>
      </w:divBdr>
      <w:divsChild>
        <w:div w:id="1558398020">
          <w:marLeft w:val="0"/>
          <w:marRight w:val="0"/>
          <w:marTop w:val="0"/>
          <w:marBottom w:val="0"/>
          <w:divBdr>
            <w:top w:val="none" w:sz="0" w:space="0" w:color="auto"/>
            <w:left w:val="none" w:sz="0" w:space="0" w:color="auto"/>
            <w:bottom w:val="none" w:sz="0" w:space="0" w:color="auto"/>
            <w:right w:val="none" w:sz="0" w:space="0" w:color="auto"/>
          </w:divBdr>
          <w:divsChild>
            <w:div w:id="1883395284">
              <w:marLeft w:val="0"/>
              <w:marRight w:val="0"/>
              <w:marTop w:val="0"/>
              <w:marBottom w:val="0"/>
              <w:divBdr>
                <w:top w:val="none" w:sz="0" w:space="0" w:color="auto"/>
                <w:left w:val="none" w:sz="0" w:space="0" w:color="auto"/>
                <w:bottom w:val="none" w:sz="0" w:space="0" w:color="auto"/>
                <w:right w:val="none" w:sz="0" w:space="0" w:color="auto"/>
              </w:divBdr>
              <w:divsChild>
                <w:div w:id="2027519281">
                  <w:marLeft w:val="0"/>
                  <w:marRight w:val="0"/>
                  <w:marTop w:val="0"/>
                  <w:marBottom w:val="0"/>
                  <w:divBdr>
                    <w:top w:val="none" w:sz="0" w:space="0" w:color="auto"/>
                    <w:left w:val="none" w:sz="0" w:space="0" w:color="auto"/>
                    <w:bottom w:val="none" w:sz="0" w:space="0" w:color="auto"/>
                    <w:right w:val="none" w:sz="0" w:space="0" w:color="auto"/>
                  </w:divBdr>
                  <w:divsChild>
                    <w:div w:id="2003190558">
                      <w:marLeft w:val="0"/>
                      <w:marRight w:val="0"/>
                      <w:marTop w:val="0"/>
                      <w:marBottom w:val="0"/>
                      <w:divBdr>
                        <w:top w:val="none" w:sz="0" w:space="0" w:color="auto"/>
                        <w:left w:val="none" w:sz="0" w:space="0" w:color="auto"/>
                        <w:bottom w:val="none" w:sz="0" w:space="0" w:color="auto"/>
                        <w:right w:val="none" w:sz="0" w:space="0" w:color="auto"/>
                      </w:divBdr>
                      <w:divsChild>
                        <w:div w:id="226503703">
                          <w:marLeft w:val="0"/>
                          <w:marRight w:val="0"/>
                          <w:marTop w:val="0"/>
                          <w:marBottom w:val="0"/>
                          <w:divBdr>
                            <w:top w:val="none" w:sz="0" w:space="0" w:color="auto"/>
                            <w:left w:val="none" w:sz="0" w:space="0" w:color="auto"/>
                            <w:bottom w:val="none" w:sz="0" w:space="0" w:color="auto"/>
                            <w:right w:val="none" w:sz="0" w:space="0" w:color="auto"/>
                          </w:divBdr>
                          <w:divsChild>
                            <w:div w:id="1570577390">
                              <w:marLeft w:val="0"/>
                              <w:marRight w:val="0"/>
                              <w:marTop w:val="0"/>
                              <w:marBottom w:val="0"/>
                              <w:divBdr>
                                <w:top w:val="none" w:sz="0" w:space="0" w:color="auto"/>
                                <w:left w:val="none" w:sz="0" w:space="0" w:color="auto"/>
                                <w:bottom w:val="none" w:sz="0" w:space="0" w:color="auto"/>
                                <w:right w:val="none" w:sz="0" w:space="0" w:color="auto"/>
                              </w:divBdr>
                              <w:divsChild>
                                <w:div w:id="1158764872">
                                  <w:marLeft w:val="0"/>
                                  <w:marRight w:val="0"/>
                                  <w:marTop w:val="0"/>
                                  <w:marBottom w:val="0"/>
                                  <w:divBdr>
                                    <w:top w:val="none" w:sz="0" w:space="0" w:color="auto"/>
                                    <w:left w:val="none" w:sz="0" w:space="0" w:color="auto"/>
                                    <w:bottom w:val="none" w:sz="0" w:space="0" w:color="auto"/>
                                    <w:right w:val="none" w:sz="0" w:space="0" w:color="auto"/>
                                  </w:divBdr>
                                </w:div>
                                <w:div w:id="13042361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csedecentrale@cia.legalmail.it" TargetMode="External"/><Relationship Id="rId13" Type="http://schemas.openxmlformats.org/officeDocument/2006/relationships/hyperlink" Target="mailto:inacsedecentrale@cia.legalmail.it" TargetMode="External"/><Relationship Id="rId18" Type="http://schemas.openxmlformats.org/officeDocument/2006/relationships/hyperlink" Target="mailto:ciapesaro@pec.it" TargetMode="External"/><Relationship Id="rId3" Type="http://schemas.openxmlformats.org/officeDocument/2006/relationships/styles" Target="styles.xml"/><Relationship Id="rId7" Type="http://schemas.openxmlformats.org/officeDocument/2006/relationships/hyperlink" Target="http://www.gioventuserviziocivilenazionale.gov.it" TargetMode="External"/><Relationship Id="rId12" Type="http://schemas.openxmlformats.org/officeDocument/2006/relationships/hyperlink" Target="http://www.inac-cia.it/documents/11061/68289/Criteri_selezione_INAC_SCN.pdf/f5a6f1b3-b928-407b-99a1-8ef60021157d" TargetMode="External"/><Relationship Id="rId17" Type="http://schemas.openxmlformats.org/officeDocument/2006/relationships/hyperlink" Target="mailto:inacmacerata@cia.legalmail.it" TargetMode="External"/><Relationship Id="rId2" Type="http://schemas.openxmlformats.org/officeDocument/2006/relationships/numbering" Target="numbering.xml"/><Relationship Id="rId16" Type="http://schemas.openxmlformats.org/officeDocument/2006/relationships/hyperlink" Target="mailto:inacascolipiceno@cia.legalmail.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iamarche.org" TargetMode="External"/><Relationship Id="rId5" Type="http://schemas.openxmlformats.org/officeDocument/2006/relationships/webSettings" Target="webSettings.xml"/><Relationship Id="rId15" Type="http://schemas.openxmlformats.org/officeDocument/2006/relationships/hyperlink" Target="mailto:inacancona@cia.legalmail.it" TargetMode="External"/><Relationship Id="rId10" Type="http://schemas.openxmlformats.org/officeDocument/2006/relationships/hyperlink" Target="http://www.inac-ci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acmarche@legalmail.it" TargetMode="External"/><Relationship Id="rId14" Type="http://schemas.openxmlformats.org/officeDocument/2006/relationships/hyperlink" Target="mailto:inacmarche@ci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20060-CBFB-4B98-ABBE-E110EADB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1480</Words>
  <Characters>8442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Taffi</dc:creator>
  <cp:lastModifiedBy>Taffi</cp:lastModifiedBy>
  <cp:revision>2</cp:revision>
  <cp:lastPrinted>2017-05-30T14:55:00Z</cp:lastPrinted>
  <dcterms:created xsi:type="dcterms:W3CDTF">2017-06-16T11:11:00Z</dcterms:created>
  <dcterms:modified xsi:type="dcterms:W3CDTF">2017-06-16T11:11:00Z</dcterms:modified>
</cp:coreProperties>
</file>