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3C5" w:rsidRDefault="00987247" w:rsidP="00F723C5">
      <w:pPr>
        <w:spacing w:after="120" w:line="240" w:lineRule="auto"/>
        <w:jc w:val="center"/>
        <w:rPr>
          <w:rFonts w:cs="Calibri"/>
          <w:b/>
          <w:caps/>
          <w:color w:val="00B050"/>
          <w:sz w:val="28"/>
          <w:szCs w:val="28"/>
        </w:rPr>
      </w:pPr>
      <w:r w:rsidRPr="00987247">
        <w:rPr>
          <w:rFonts w:cs="Calibri"/>
          <w:noProof/>
        </w:rPr>
        <w:pict>
          <v:shapetype id="_x0000_t202" coordsize="21600,21600" o:spt="202" path="m,l,21600r21600,l21600,xe">
            <v:stroke joinstyle="miter"/>
            <v:path gradientshapeok="t" o:connecttype="rect"/>
          </v:shapetype>
          <v:shape id="_x0000_s1029" type="#_x0000_t202" style="position:absolute;left:0;text-align:left;margin-left:411.3pt;margin-top:17.05pt;width:150.05pt;height:83.55pt;z-index:251661312;mso-width-relative:margin;mso-height-relative:margin" strokecolor="#006c31">
            <v:textbox style="mso-next-textbox:#_x0000_s1029">
              <w:txbxContent>
                <w:p w:rsidR="0012085F" w:rsidRPr="00505410" w:rsidRDefault="0012085F" w:rsidP="0012085F">
                  <w:pPr>
                    <w:pStyle w:val="Titolo3"/>
                    <w:spacing w:before="0" w:after="0"/>
                    <w:jc w:val="center"/>
                    <w:rPr>
                      <w:rFonts w:ascii="Calibri" w:hAnsi="Calibri"/>
                      <w:sz w:val="16"/>
                      <w:szCs w:val="16"/>
                    </w:rPr>
                  </w:pPr>
                  <w:r w:rsidRPr="00505410">
                    <w:rPr>
                      <w:rFonts w:ascii="Calibri" w:hAnsi="Calibri"/>
                      <w:sz w:val="16"/>
                      <w:szCs w:val="16"/>
                    </w:rPr>
                    <w:t>Potrai visionare il progetto  e scaricare</w:t>
                  </w:r>
                </w:p>
                <w:p w:rsidR="0012085F" w:rsidRPr="00505410" w:rsidRDefault="0012085F" w:rsidP="0012085F">
                  <w:pPr>
                    <w:pStyle w:val="Titolo3"/>
                    <w:spacing w:before="0" w:after="0"/>
                    <w:jc w:val="center"/>
                    <w:rPr>
                      <w:rFonts w:ascii="Calibri" w:hAnsi="Calibri"/>
                      <w:sz w:val="16"/>
                      <w:szCs w:val="16"/>
                    </w:rPr>
                  </w:pPr>
                  <w:r w:rsidRPr="00505410">
                    <w:rPr>
                      <w:rFonts w:ascii="Calibri" w:hAnsi="Calibri"/>
                      <w:sz w:val="16"/>
                      <w:szCs w:val="16"/>
                    </w:rPr>
                    <w:t xml:space="preserve"> le domande di adesione nei siti  web</w:t>
                  </w:r>
                  <w:r w:rsidR="00673515">
                    <w:rPr>
                      <w:rFonts w:ascii="Calibri" w:hAnsi="Calibri"/>
                      <w:sz w:val="16"/>
                      <w:szCs w:val="16"/>
                    </w:rPr>
                    <w:t xml:space="preserve"> o richiedere presso le sedi INAC</w:t>
                  </w:r>
                  <w:r w:rsidR="004C1C69">
                    <w:rPr>
                      <w:rFonts w:ascii="Calibri" w:hAnsi="Calibri"/>
                      <w:sz w:val="16"/>
                      <w:szCs w:val="16"/>
                    </w:rPr>
                    <w:t xml:space="preserve"> </w:t>
                  </w:r>
                </w:p>
                <w:p w:rsidR="00505410" w:rsidRDefault="00505410" w:rsidP="0012085F">
                  <w:pPr>
                    <w:pStyle w:val="Titolo3"/>
                    <w:spacing w:before="0" w:after="0"/>
                    <w:jc w:val="center"/>
                    <w:rPr>
                      <w:sz w:val="16"/>
                      <w:szCs w:val="16"/>
                    </w:rPr>
                  </w:pPr>
                </w:p>
                <w:p w:rsidR="0012085F" w:rsidRPr="00505410" w:rsidRDefault="00987247" w:rsidP="0012085F">
                  <w:pPr>
                    <w:pStyle w:val="Titolo3"/>
                    <w:spacing w:before="0" w:after="0"/>
                    <w:jc w:val="center"/>
                    <w:rPr>
                      <w:rFonts w:ascii="Calibri" w:hAnsi="Calibri"/>
                      <w:sz w:val="16"/>
                      <w:szCs w:val="16"/>
                    </w:rPr>
                  </w:pPr>
                  <w:hyperlink r:id="rId7" w:history="1">
                    <w:r w:rsidR="0012085F" w:rsidRPr="00505410">
                      <w:rPr>
                        <w:rStyle w:val="Collegamentoipertestuale"/>
                        <w:rFonts w:ascii="Calibri" w:hAnsi="Calibri"/>
                        <w:color w:val="auto"/>
                        <w:sz w:val="16"/>
                        <w:szCs w:val="16"/>
                        <w:u w:val="none"/>
                      </w:rPr>
                      <w:t>www.inac-cia.it</w:t>
                    </w:r>
                  </w:hyperlink>
                </w:p>
                <w:p w:rsidR="0012085F" w:rsidRPr="00505410" w:rsidRDefault="00987247" w:rsidP="0012085F">
                  <w:pPr>
                    <w:pStyle w:val="Titolo3"/>
                    <w:spacing w:before="0" w:after="0"/>
                    <w:jc w:val="center"/>
                    <w:rPr>
                      <w:rFonts w:ascii="Calibri" w:hAnsi="Calibri"/>
                      <w:sz w:val="16"/>
                      <w:szCs w:val="16"/>
                    </w:rPr>
                  </w:pPr>
                  <w:hyperlink r:id="rId8" w:history="1">
                    <w:r w:rsidR="0012085F" w:rsidRPr="00505410">
                      <w:rPr>
                        <w:rStyle w:val="Collegamentoipertestuale"/>
                        <w:rFonts w:ascii="Calibri" w:hAnsi="Calibri" w:cs="Arial"/>
                        <w:color w:val="auto"/>
                        <w:sz w:val="16"/>
                        <w:szCs w:val="16"/>
                        <w:u w:val="none"/>
                      </w:rPr>
                      <w:t>www.ciamarche.org</w:t>
                    </w:r>
                  </w:hyperlink>
                </w:p>
                <w:p w:rsidR="0012085F" w:rsidRPr="00505410" w:rsidRDefault="00987247" w:rsidP="0012085F">
                  <w:pPr>
                    <w:jc w:val="center"/>
                    <w:rPr>
                      <w:b/>
                      <w:sz w:val="16"/>
                      <w:szCs w:val="16"/>
                      <w:lang w:eastAsia="it-IT"/>
                    </w:rPr>
                  </w:pPr>
                  <w:hyperlink r:id="rId9" w:history="1">
                    <w:r w:rsidR="0012085F" w:rsidRPr="00505410">
                      <w:rPr>
                        <w:rStyle w:val="Collegamentoipertestuale"/>
                        <w:b/>
                        <w:color w:val="auto"/>
                        <w:sz w:val="16"/>
                        <w:szCs w:val="16"/>
                        <w:u w:val="none"/>
                        <w:lang w:eastAsia="it-IT"/>
                      </w:rPr>
                      <w:t>www.ciaap.it</w:t>
                    </w:r>
                  </w:hyperlink>
                </w:p>
                <w:p w:rsidR="0012085F" w:rsidRDefault="0012085F"/>
              </w:txbxContent>
            </v:textbox>
          </v:shape>
        </w:pict>
      </w:r>
      <w:r w:rsidR="000B4161">
        <w:rPr>
          <w:rFonts w:cs="Calibri"/>
          <w:noProof/>
          <w:lang w:eastAsia="it-IT"/>
        </w:rPr>
        <w:drawing>
          <wp:anchor distT="0" distB="0" distL="114300" distR="114300" simplePos="0" relativeHeight="251659264" behindDoc="0" locked="0" layoutInCell="1" allowOverlap="1">
            <wp:simplePos x="0" y="0"/>
            <wp:positionH relativeFrom="character">
              <wp:posOffset>-629716</wp:posOffset>
            </wp:positionH>
            <wp:positionV relativeFrom="line">
              <wp:posOffset>61200</wp:posOffset>
            </wp:positionV>
            <wp:extent cx="1438814" cy="767751"/>
            <wp:effectExtent l="19050" t="0" r="8986"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438814" cy="767751"/>
                    </a:xfrm>
                    <a:prstGeom prst="rect">
                      <a:avLst/>
                    </a:prstGeom>
                    <a:noFill/>
                  </pic:spPr>
                </pic:pic>
              </a:graphicData>
            </a:graphic>
          </wp:anchor>
        </w:drawing>
      </w:r>
      <w:r w:rsidR="00505410">
        <w:rPr>
          <w:rFonts w:cs="Calibri"/>
          <w:noProof/>
          <w:lang w:eastAsia="it-IT"/>
        </w:rPr>
        <w:drawing>
          <wp:anchor distT="0" distB="0" distL="114300" distR="114300" simplePos="0" relativeHeight="251662336" behindDoc="0" locked="0" layoutInCell="1" allowOverlap="1">
            <wp:simplePos x="0" y="0"/>
            <wp:positionH relativeFrom="column">
              <wp:posOffset>5098241</wp:posOffset>
            </wp:positionH>
            <wp:positionV relativeFrom="paragraph">
              <wp:posOffset>581659</wp:posOffset>
            </wp:positionV>
            <wp:extent cx="235527" cy="311728"/>
            <wp:effectExtent l="0" t="0" r="0" b="0"/>
            <wp:wrapNone/>
            <wp:docPr id="7" name="Immagine 7" descr="http://www.clker.com/cliparts/9/d/8/2/13988312171394280216Pin.svg.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lker.com/cliparts/9/d/8/2/13988312171394280216Pin.svg.med.png"/>
                    <pic:cNvPicPr>
                      <a:picLocks noChangeAspect="1" noChangeArrowheads="1"/>
                    </pic:cNvPicPr>
                  </pic:nvPicPr>
                  <pic:blipFill>
                    <a:blip r:embed="rId11"/>
                    <a:srcRect/>
                    <a:stretch>
                      <a:fillRect/>
                    </a:stretch>
                  </pic:blipFill>
                  <pic:spPr bwMode="auto">
                    <a:xfrm>
                      <a:off x="0" y="0"/>
                      <a:ext cx="235527" cy="311728"/>
                    </a:xfrm>
                    <a:prstGeom prst="rect">
                      <a:avLst/>
                    </a:prstGeom>
                    <a:noFill/>
                    <a:ln w="9525">
                      <a:noFill/>
                      <a:miter lim="800000"/>
                      <a:headEnd/>
                      <a:tailEnd/>
                    </a:ln>
                  </pic:spPr>
                </pic:pic>
              </a:graphicData>
            </a:graphic>
          </wp:anchor>
        </w:drawing>
      </w:r>
    </w:p>
    <w:p w:rsidR="00F723C5" w:rsidRDefault="00F723C5" w:rsidP="00F723C5">
      <w:pPr>
        <w:spacing w:after="120" w:line="240" w:lineRule="auto"/>
        <w:jc w:val="center"/>
        <w:rPr>
          <w:rFonts w:cs="Calibri"/>
          <w:b/>
          <w:caps/>
          <w:color w:val="00B050"/>
          <w:sz w:val="28"/>
          <w:szCs w:val="28"/>
        </w:rPr>
      </w:pPr>
    </w:p>
    <w:p w:rsidR="00F723C5" w:rsidRDefault="00F723C5" w:rsidP="00F723C5">
      <w:pPr>
        <w:spacing w:after="120" w:line="240" w:lineRule="auto"/>
        <w:jc w:val="center"/>
        <w:rPr>
          <w:rFonts w:cs="Calibri"/>
          <w:b/>
          <w:caps/>
          <w:color w:val="00B050"/>
          <w:sz w:val="28"/>
          <w:szCs w:val="28"/>
        </w:rPr>
      </w:pPr>
    </w:p>
    <w:p w:rsidR="000B4161" w:rsidRDefault="000B4161" w:rsidP="00F723C5">
      <w:pPr>
        <w:spacing w:after="120" w:line="240" w:lineRule="auto"/>
        <w:jc w:val="center"/>
        <w:rPr>
          <w:rFonts w:cs="Calibri"/>
          <w:b/>
          <w:i/>
          <w:caps/>
          <w:color w:val="00B050"/>
          <w:sz w:val="20"/>
          <w:szCs w:val="20"/>
        </w:rPr>
      </w:pPr>
    </w:p>
    <w:p w:rsidR="000B4161" w:rsidRDefault="000B4161" w:rsidP="00F723C5">
      <w:pPr>
        <w:spacing w:after="120" w:line="240" w:lineRule="auto"/>
        <w:jc w:val="center"/>
        <w:rPr>
          <w:rFonts w:cs="Calibri"/>
          <w:b/>
          <w:i/>
          <w:caps/>
          <w:color w:val="00B050"/>
          <w:sz w:val="20"/>
          <w:szCs w:val="20"/>
        </w:rPr>
      </w:pPr>
    </w:p>
    <w:p w:rsidR="000B4161" w:rsidRDefault="000B4161" w:rsidP="00F723C5">
      <w:pPr>
        <w:spacing w:after="120" w:line="240" w:lineRule="auto"/>
        <w:jc w:val="center"/>
        <w:rPr>
          <w:rFonts w:cs="Calibri"/>
          <w:b/>
          <w:i/>
          <w:caps/>
          <w:color w:val="00B050"/>
          <w:sz w:val="20"/>
          <w:szCs w:val="20"/>
        </w:rPr>
      </w:pPr>
    </w:p>
    <w:p w:rsidR="00F723C5" w:rsidRPr="00A32E11" w:rsidRDefault="000B4161" w:rsidP="00F723C5">
      <w:pPr>
        <w:spacing w:after="120" w:line="240" w:lineRule="auto"/>
        <w:jc w:val="center"/>
        <w:rPr>
          <w:rFonts w:cs="Calibri"/>
          <w:b/>
          <w:i/>
          <w:caps/>
          <w:color w:val="00B050"/>
          <w:sz w:val="20"/>
          <w:szCs w:val="20"/>
        </w:rPr>
      </w:pPr>
      <w:r>
        <w:rPr>
          <w:rFonts w:cs="Calibri"/>
          <w:b/>
          <w:i/>
          <w:caps/>
          <w:noProof/>
          <w:color w:val="00B050"/>
          <w:sz w:val="20"/>
          <w:szCs w:val="20"/>
          <w:lang w:eastAsia="it-IT"/>
        </w:rPr>
        <w:drawing>
          <wp:anchor distT="0" distB="0" distL="114300" distR="114300" simplePos="0" relativeHeight="251658240" behindDoc="0" locked="0" layoutInCell="1" allowOverlap="1">
            <wp:simplePos x="0" y="0"/>
            <wp:positionH relativeFrom="character">
              <wp:posOffset>4131945</wp:posOffset>
            </wp:positionH>
            <wp:positionV relativeFrom="line">
              <wp:posOffset>130175</wp:posOffset>
            </wp:positionV>
            <wp:extent cx="1742440" cy="1000125"/>
            <wp:effectExtent l="1905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742440" cy="1000125"/>
                    </a:xfrm>
                    <a:prstGeom prst="rect">
                      <a:avLst/>
                    </a:prstGeom>
                    <a:noFill/>
                  </pic:spPr>
                </pic:pic>
              </a:graphicData>
            </a:graphic>
          </wp:anchor>
        </w:drawing>
      </w:r>
    </w:p>
    <w:p w:rsidR="007F33C0" w:rsidRPr="000B4161" w:rsidRDefault="007F33C0" w:rsidP="000B4161">
      <w:pPr>
        <w:spacing w:after="0" w:line="240" w:lineRule="auto"/>
        <w:jc w:val="center"/>
        <w:rPr>
          <w:rFonts w:cs="Calibri"/>
          <w:b/>
          <w:i/>
          <w:caps/>
          <w:color w:val="006C31"/>
          <w:sz w:val="28"/>
          <w:szCs w:val="28"/>
        </w:rPr>
      </w:pPr>
      <w:r w:rsidRPr="000B4161">
        <w:rPr>
          <w:rFonts w:cs="Calibri"/>
          <w:b/>
          <w:i/>
          <w:caps/>
          <w:color w:val="006C31"/>
          <w:sz w:val="28"/>
          <w:szCs w:val="28"/>
        </w:rPr>
        <w:t xml:space="preserve">“voce </w:t>
      </w:r>
      <w:r w:rsidRPr="000B4161">
        <w:rPr>
          <w:rFonts w:cs="Calibri"/>
          <w:b/>
          <w:i/>
          <w:caps/>
          <w:color w:val="003E1C"/>
          <w:sz w:val="28"/>
          <w:szCs w:val="28"/>
        </w:rPr>
        <w:t>amica</w:t>
      </w:r>
      <w:r w:rsidRPr="000B4161">
        <w:rPr>
          <w:rFonts w:cs="Calibri"/>
          <w:b/>
          <w:i/>
          <w:caps/>
          <w:color w:val="006C31"/>
          <w:sz w:val="28"/>
          <w:szCs w:val="28"/>
        </w:rPr>
        <w:t xml:space="preserve"> anziani marche”</w:t>
      </w:r>
    </w:p>
    <w:p w:rsidR="00806BF9" w:rsidRPr="000B4161" w:rsidRDefault="00D4131D" w:rsidP="000B4161">
      <w:pPr>
        <w:spacing w:after="0" w:line="240" w:lineRule="auto"/>
        <w:jc w:val="center"/>
        <w:rPr>
          <w:rFonts w:cs="Calibri"/>
          <w:b/>
          <w:caps/>
          <w:sz w:val="24"/>
          <w:szCs w:val="24"/>
        </w:rPr>
      </w:pPr>
      <w:r w:rsidRPr="000B4161">
        <w:rPr>
          <w:rFonts w:cs="Calibri"/>
          <w:b/>
          <w:caps/>
          <w:sz w:val="24"/>
          <w:szCs w:val="24"/>
        </w:rPr>
        <w:t>B</w:t>
      </w:r>
      <w:r w:rsidR="00BE4BEB" w:rsidRPr="000B4161">
        <w:rPr>
          <w:rFonts w:cs="Calibri"/>
          <w:b/>
          <w:caps/>
          <w:sz w:val="24"/>
          <w:szCs w:val="24"/>
        </w:rPr>
        <w:t xml:space="preserve">ando  per la selezione dei volontari del </w:t>
      </w:r>
      <w:r w:rsidRPr="000B4161">
        <w:rPr>
          <w:rFonts w:cs="Calibri"/>
          <w:b/>
          <w:caps/>
          <w:sz w:val="24"/>
          <w:szCs w:val="24"/>
        </w:rPr>
        <w:t xml:space="preserve"> servizio civile regionale </w:t>
      </w:r>
      <w:r w:rsidR="000B4161" w:rsidRPr="000B4161">
        <w:rPr>
          <w:rFonts w:cs="Calibri"/>
          <w:b/>
          <w:caps/>
          <w:sz w:val="24"/>
          <w:szCs w:val="24"/>
        </w:rPr>
        <w:t xml:space="preserve"> </w:t>
      </w:r>
      <w:r w:rsidR="00BE4BEB" w:rsidRPr="000B4161">
        <w:rPr>
          <w:rFonts w:cs="Calibri"/>
          <w:b/>
          <w:caps/>
          <w:sz w:val="24"/>
          <w:szCs w:val="24"/>
        </w:rPr>
        <w:t>Garanzia giovani</w:t>
      </w:r>
    </w:p>
    <w:p w:rsidR="00D4131D" w:rsidRPr="000B4161" w:rsidRDefault="00D4131D" w:rsidP="000B4161">
      <w:pPr>
        <w:spacing w:after="0" w:line="240" w:lineRule="auto"/>
        <w:jc w:val="center"/>
        <w:rPr>
          <w:rFonts w:cs="Calibri"/>
          <w:b/>
          <w:caps/>
          <w:sz w:val="24"/>
          <w:szCs w:val="24"/>
        </w:rPr>
      </w:pPr>
      <w:r w:rsidRPr="000B4161">
        <w:rPr>
          <w:rFonts w:cs="Calibri"/>
          <w:b/>
          <w:caps/>
          <w:sz w:val="24"/>
          <w:szCs w:val="24"/>
        </w:rPr>
        <w:t xml:space="preserve">(scadenza </w:t>
      </w:r>
      <w:r w:rsidR="00EC2578" w:rsidRPr="000B4161">
        <w:rPr>
          <w:rFonts w:cs="Calibri"/>
          <w:b/>
          <w:caps/>
          <w:sz w:val="24"/>
          <w:szCs w:val="24"/>
        </w:rPr>
        <w:t>14 dicembre 2015</w:t>
      </w:r>
      <w:r w:rsidRPr="000B4161">
        <w:rPr>
          <w:rFonts w:cs="Calibri"/>
          <w:b/>
          <w:caps/>
          <w:sz w:val="24"/>
          <w:szCs w:val="24"/>
        </w:rPr>
        <w:t>)</w:t>
      </w:r>
    </w:p>
    <w:p w:rsidR="00C7699B" w:rsidRPr="000B4161" w:rsidRDefault="00C7699B" w:rsidP="000B4161">
      <w:pPr>
        <w:spacing w:after="0" w:line="240" w:lineRule="auto"/>
        <w:jc w:val="center"/>
        <w:rPr>
          <w:rFonts w:cs="Calibri"/>
          <w:b/>
          <w:caps/>
          <w:sz w:val="24"/>
          <w:szCs w:val="24"/>
        </w:rPr>
      </w:pPr>
    </w:p>
    <w:p w:rsidR="00EC2578" w:rsidRPr="000B4161" w:rsidRDefault="00EC2578" w:rsidP="00EC2578">
      <w:pPr>
        <w:pStyle w:val="Paragrafoelenco"/>
        <w:spacing w:after="0" w:line="240" w:lineRule="auto"/>
        <w:ind w:left="0"/>
        <w:jc w:val="both"/>
        <w:rPr>
          <w:rFonts w:cs="Calibri"/>
          <w:b/>
          <w:bCs/>
          <w:sz w:val="24"/>
          <w:szCs w:val="24"/>
          <w:shd w:val="clear" w:color="auto" w:fill="FFFFFF"/>
        </w:rPr>
      </w:pPr>
      <w:r w:rsidRPr="000B4161">
        <w:rPr>
          <w:sz w:val="24"/>
          <w:szCs w:val="24"/>
          <w:shd w:val="clear" w:color="auto" w:fill="FFFFFF"/>
        </w:rPr>
        <w:t>È stato pubblicato il 12 novembre dalla Regione Marche i</w:t>
      </w:r>
      <w:r w:rsidRPr="000B4161">
        <w:rPr>
          <w:rStyle w:val="apple-converted-space"/>
          <w:rFonts w:cs="Calibri"/>
          <w:sz w:val="24"/>
          <w:szCs w:val="24"/>
          <w:shd w:val="clear" w:color="auto" w:fill="FFFFFF"/>
        </w:rPr>
        <w:t xml:space="preserve">l </w:t>
      </w:r>
      <w:r w:rsidRPr="000B4161">
        <w:rPr>
          <w:rStyle w:val="Enfasigrassetto"/>
          <w:rFonts w:cs="Calibri"/>
          <w:sz w:val="24"/>
          <w:szCs w:val="24"/>
          <w:shd w:val="clear" w:color="auto" w:fill="FFFFFF"/>
        </w:rPr>
        <w:t xml:space="preserve">Bando per la selezione dei volontari del Servizio Civile Regionale su Garanzia Giovani - anno 2015 </w:t>
      </w:r>
      <w:r w:rsidRPr="000B4161">
        <w:rPr>
          <w:rStyle w:val="Enfasigrassetto"/>
          <w:rFonts w:cs="Calibri"/>
          <w:b w:val="0"/>
          <w:sz w:val="24"/>
          <w:szCs w:val="24"/>
          <w:shd w:val="clear" w:color="auto" w:fill="FFFFFF"/>
        </w:rPr>
        <w:t>sui progetti approvati con i decreti n.10|OSV/2014 e n.31|OSV/2015</w:t>
      </w:r>
      <w:r w:rsidRPr="000B4161">
        <w:rPr>
          <w:sz w:val="24"/>
          <w:szCs w:val="24"/>
          <w:shd w:val="clear" w:color="auto" w:fill="FFFFFF"/>
        </w:rPr>
        <w:t xml:space="preserve">, per la selezione di 279 giovani da impiegare in progetti di servizio civile nelle Marche. </w:t>
      </w:r>
    </w:p>
    <w:p w:rsidR="00EC2578" w:rsidRDefault="00EC2578" w:rsidP="00EC2578">
      <w:pPr>
        <w:pStyle w:val="Paragrafoelenco"/>
        <w:spacing w:after="0" w:line="240" w:lineRule="auto"/>
        <w:ind w:left="0"/>
        <w:jc w:val="both"/>
        <w:rPr>
          <w:rFonts w:cs="Calibri"/>
          <w:sz w:val="24"/>
          <w:szCs w:val="24"/>
        </w:rPr>
      </w:pPr>
      <w:r w:rsidRPr="000B4161">
        <w:rPr>
          <w:rFonts w:cs="Calibri"/>
          <w:sz w:val="24"/>
          <w:szCs w:val="24"/>
        </w:rPr>
        <w:t xml:space="preserve">La domanda di partecipazione va indirizzata direttamente all’ente INAC che realizza il progetto prescelto e deve pervenire entro e non oltre le </w:t>
      </w:r>
      <w:r w:rsidRPr="000B4161">
        <w:rPr>
          <w:rFonts w:cs="Calibri"/>
          <w:b/>
          <w:sz w:val="24"/>
          <w:szCs w:val="24"/>
        </w:rPr>
        <w:t>ore 14.00 del 14 dicembre 2015</w:t>
      </w:r>
      <w:r w:rsidRPr="000B4161">
        <w:rPr>
          <w:rFonts w:cs="Calibri"/>
          <w:sz w:val="24"/>
          <w:szCs w:val="24"/>
        </w:rPr>
        <w:t xml:space="preserve">. Pena l’esclusione dal Bando, </w:t>
      </w:r>
      <w:r w:rsidRPr="000B4161">
        <w:rPr>
          <w:rFonts w:cs="Calibri"/>
          <w:b/>
          <w:sz w:val="24"/>
          <w:szCs w:val="24"/>
        </w:rPr>
        <w:t>è possibile presentare una ed una sola domanda per solo un progetto</w:t>
      </w:r>
      <w:r w:rsidRPr="000B4161">
        <w:rPr>
          <w:rFonts w:cs="Calibri"/>
          <w:sz w:val="24"/>
          <w:szCs w:val="24"/>
        </w:rPr>
        <w:t>.</w:t>
      </w:r>
    </w:p>
    <w:p w:rsidR="000B4161" w:rsidRPr="000B4161" w:rsidRDefault="000B4161" w:rsidP="00EC2578">
      <w:pPr>
        <w:pStyle w:val="Paragrafoelenco"/>
        <w:spacing w:after="0" w:line="240" w:lineRule="auto"/>
        <w:ind w:left="0"/>
        <w:jc w:val="both"/>
        <w:rPr>
          <w:rFonts w:cs="Calibri"/>
          <w:sz w:val="24"/>
          <w:szCs w:val="24"/>
        </w:rPr>
      </w:pPr>
    </w:p>
    <w:p w:rsidR="00EC2578" w:rsidRDefault="00EC2578" w:rsidP="00EC2578">
      <w:pPr>
        <w:pStyle w:val="Paragrafoelenco"/>
        <w:spacing w:after="120" w:line="240" w:lineRule="auto"/>
        <w:ind w:left="0"/>
        <w:jc w:val="center"/>
        <w:rPr>
          <w:rFonts w:cs="Calibri"/>
          <w:b/>
          <w:color w:val="00682F"/>
          <w:sz w:val="24"/>
          <w:szCs w:val="24"/>
        </w:rPr>
      </w:pPr>
      <w:r w:rsidRPr="000B4161">
        <w:rPr>
          <w:rFonts w:cs="Calibri"/>
          <w:b/>
          <w:color w:val="00682F"/>
          <w:sz w:val="24"/>
          <w:szCs w:val="24"/>
        </w:rPr>
        <w:t>REQUISITI PER EFFETTUARE LA DOMANDA</w:t>
      </w:r>
    </w:p>
    <w:p w:rsidR="000B4161" w:rsidRPr="000B4161" w:rsidRDefault="000B4161" w:rsidP="00EC2578">
      <w:pPr>
        <w:pStyle w:val="Paragrafoelenco"/>
        <w:spacing w:after="120" w:line="240" w:lineRule="auto"/>
        <w:ind w:left="0"/>
        <w:jc w:val="center"/>
        <w:rPr>
          <w:rFonts w:cs="Calibri"/>
          <w:b/>
          <w:color w:val="00682F"/>
          <w:sz w:val="24"/>
          <w:szCs w:val="24"/>
        </w:rPr>
      </w:pPr>
    </w:p>
    <w:p w:rsidR="00EC2578" w:rsidRPr="000B4161" w:rsidRDefault="00EC2578" w:rsidP="00EC2578">
      <w:pPr>
        <w:pStyle w:val="Paragrafoelenco"/>
        <w:spacing w:after="120" w:line="240" w:lineRule="auto"/>
        <w:ind w:left="0"/>
        <w:jc w:val="both"/>
        <w:rPr>
          <w:rFonts w:cs="Calibri"/>
          <w:sz w:val="24"/>
          <w:szCs w:val="24"/>
        </w:rPr>
      </w:pPr>
      <w:r w:rsidRPr="000B4161">
        <w:rPr>
          <w:rFonts w:cs="Calibri"/>
          <w:sz w:val="24"/>
          <w:szCs w:val="24"/>
        </w:rPr>
        <w:t>Possono partecipare alla selezione i giovani, senza distinzione di sesso che</w:t>
      </w:r>
      <w:r w:rsidRPr="000B4161">
        <w:rPr>
          <w:rFonts w:cs="Calibri"/>
          <w:b/>
          <w:sz w:val="24"/>
          <w:szCs w:val="24"/>
        </w:rPr>
        <w:t>, alla data di presentazione della domanda</w:t>
      </w:r>
      <w:r w:rsidRPr="000B4161">
        <w:rPr>
          <w:rFonts w:cs="Calibri"/>
          <w:sz w:val="24"/>
          <w:szCs w:val="24"/>
        </w:rPr>
        <w:t>, abbiano compiuto il diciottesimo e non superato il ventottesimo anno di età, in possesso dei seguenti requisiti:</w:t>
      </w:r>
    </w:p>
    <w:p w:rsidR="00EC2578" w:rsidRPr="000B4161" w:rsidRDefault="00EC2578" w:rsidP="00EC2578">
      <w:pPr>
        <w:pStyle w:val="Paragrafoelenco"/>
        <w:spacing w:after="0" w:line="240" w:lineRule="auto"/>
        <w:ind w:left="0"/>
        <w:jc w:val="both"/>
        <w:rPr>
          <w:rFonts w:cs="Calibri"/>
          <w:sz w:val="24"/>
          <w:szCs w:val="24"/>
        </w:rPr>
      </w:pPr>
      <w:r w:rsidRPr="000B4161">
        <w:rPr>
          <w:rFonts w:cs="Calibri"/>
          <w:sz w:val="24"/>
          <w:szCs w:val="24"/>
        </w:rPr>
        <w:t>- essere regolarmente residenti in Italia;</w:t>
      </w:r>
    </w:p>
    <w:p w:rsidR="00EC2578" w:rsidRPr="000B4161" w:rsidRDefault="00EC2578" w:rsidP="00EC2578">
      <w:pPr>
        <w:pStyle w:val="Paragrafoelenco"/>
        <w:spacing w:after="0" w:line="240" w:lineRule="auto"/>
        <w:ind w:left="0"/>
        <w:jc w:val="both"/>
        <w:rPr>
          <w:rFonts w:cs="Calibri"/>
          <w:sz w:val="24"/>
          <w:szCs w:val="24"/>
        </w:rPr>
      </w:pPr>
      <w:r w:rsidRPr="000B4161">
        <w:rPr>
          <w:rFonts w:cs="Calibri"/>
          <w:sz w:val="24"/>
          <w:szCs w:val="24"/>
        </w:rPr>
        <w:t>- essere giovani NEET (Not in Education, Employment or Training) non occupati o inoccupati, non inseriti in un percorso di istruzione o formazione, non iscritti ad un regolare corso di studi o di formazione che hanno aderito a Garanzia Giovani (Fase 0 – D.G.R. 754/2014) e sottoscritto il ‘Patto di Attivazione – Servizio Civile’ con uno dei soggetti attuatori GG;</w:t>
      </w:r>
    </w:p>
    <w:p w:rsidR="00EC2578" w:rsidRPr="000B4161" w:rsidRDefault="00EC2578" w:rsidP="00EC2578">
      <w:pPr>
        <w:pStyle w:val="Paragrafoelenco"/>
        <w:spacing w:after="0" w:line="240" w:lineRule="auto"/>
        <w:ind w:left="0"/>
        <w:jc w:val="both"/>
        <w:rPr>
          <w:rFonts w:cs="Calibri"/>
          <w:sz w:val="24"/>
          <w:szCs w:val="24"/>
        </w:rPr>
      </w:pPr>
      <w:r w:rsidRPr="000B4161">
        <w:rPr>
          <w:rFonts w:cs="Calibri"/>
          <w:sz w:val="24"/>
          <w:szCs w:val="24"/>
        </w:rPr>
        <w:t>-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w:t>
      </w:r>
    </w:p>
    <w:p w:rsidR="00EC2578" w:rsidRPr="000B4161" w:rsidRDefault="00EC2578" w:rsidP="00EC2578">
      <w:pPr>
        <w:pStyle w:val="Paragrafoelenco"/>
        <w:spacing w:after="0" w:line="240" w:lineRule="auto"/>
        <w:ind w:left="0"/>
        <w:jc w:val="both"/>
        <w:rPr>
          <w:rFonts w:cs="Calibri"/>
          <w:sz w:val="24"/>
          <w:szCs w:val="24"/>
        </w:rPr>
      </w:pPr>
      <w:r w:rsidRPr="000B4161">
        <w:rPr>
          <w:rFonts w:cs="Calibri"/>
          <w:sz w:val="24"/>
          <w:szCs w:val="24"/>
        </w:rPr>
        <w:t>I requisiti di partecipazione devono essere posseduti alla data di scadenza del termine di presentazione delle domande e, ad eccezione del limite di età, mantenuti sino al termine del servizio.</w:t>
      </w:r>
    </w:p>
    <w:p w:rsidR="00EC2578" w:rsidRPr="000B4161" w:rsidRDefault="00EC2578" w:rsidP="00EC2578">
      <w:pPr>
        <w:pStyle w:val="Paragrafoelenco"/>
        <w:spacing w:after="0" w:line="240" w:lineRule="auto"/>
        <w:ind w:left="0"/>
        <w:jc w:val="both"/>
        <w:rPr>
          <w:rFonts w:cs="Calibri"/>
          <w:sz w:val="24"/>
          <w:szCs w:val="24"/>
        </w:rPr>
      </w:pPr>
      <w:r w:rsidRPr="000B4161">
        <w:rPr>
          <w:rFonts w:cs="Calibri"/>
          <w:sz w:val="24"/>
          <w:szCs w:val="24"/>
        </w:rPr>
        <w:t>Attenzione: l’attivazione della misura (adesione + attivazione/profilo) è possibile anche a bando aperto, il requisito va posseduto alla data della domanda. Chi ha già sottoscritto un Patto di attivazione con relativa profilatura, non dovrà sottoscrivere un nuovo patto di attivazione ma dovrà riportare nella domanda (allegato 3) il profilo assegnato al momento del patto. Il Servizio Civile Regionale - Garanzia Giovani è compatibile solo con la Misura 1 e la Misura 9 della D.G.R. 754/2014.</w:t>
      </w:r>
    </w:p>
    <w:p w:rsidR="00EC2578" w:rsidRDefault="00EC2578" w:rsidP="00EC2578">
      <w:pPr>
        <w:pStyle w:val="Paragrafoelenco"/>
        <w:spacing w:after="0" w:line="240" w:lineRule="auto"/>
        <w:ind w:left="0"/>
        <w:jc w:val="center"/>
        <w:rPr>
          <w:rFonts w:cs="Calibri"/>
          <w:b/>
          <w:color w:val="00682F"/>
          <w:sz w:val="24"/>
          <w:szCs w:val="24"/>
        </w:rPr>
      </w:pPr>
      <w:r w:rsidRPr="000B4161">
        <w:rPr>
          <w:rFonts w:cs="Calibri"/>
          <w:b/>
          <w:color w:val="00682F"/>
          <w:sz w:val="24"/>
          <w:szCs w:val="24"/>
        </w:rPr>
        <w:t>Non possono presentare domanda coloro:</w:t>
      </w:r>
    </w:p>
    <w:p w:rsidR="000B4161" w:rsidRPr="000B4161" w:rsidRDefault="000B4161" w:rsidP="00EC2578">
      <w:pPr>
        <w:pStyle w:val="Paragrafoelenco"/>
        <w:spacing w:after="0" w:line="240" w:lineRule="auto"/>
        <w:ind w:left="0"/>
        <w:jc w:val="center"/>
        <w:rPr>
          <w:rFonts w:cs="Calibri"/>
          <w:b/>
          <w:color w:val="00682F"/>
          <w:sz w:val="24"/>
          <w:szCs w:val="24"/>
        </w:rPr>
      </w:pPr>
    </w:p>
    <w:p w:rsidR="00EC2578" w:rsidRPr="000B4161" w:rsidRDefault="00EC2578" w:rsidP="00EC2578">
      <w:pPr>
        <w:pStyle w:val="Paragrafoelenco"/>
        <w:spacing w:after="0" w:line="240" w:lineRule="auto"/>
        <w:ind w:left="0"/>
        <w:jc w:val="both"/>
        <w:rPr>
          <w:rFonts w:cs="Calibri"/>
          <w:sz w:val="24"/>
          <w:szCs w:val="24"/>
        </w:rPr>
      </w:pPr>
      <w:r w:rsidRPr="000B4161">
        <w:rPr>
          <w:rFonts w:cs="Calibri"/>
          <w:sz w:val="24"/>
          <w:szCs w:val="24"/>
        </w:rPr>
        <w:t>- che hanno già prestato servizio civile regionale (L.R. 15/2005);</w:t>
      </w:r>
    </w:p>
    <w:p w:rsidR="00EC2578" w:rsidRPr="000B4161" w:rsidRDefault="00EC2578" w:rsidP="00EC2578">
      <w:pPr>
        <w:pStyle w:val="Paragrafoelenco"/>
        <w:spacing w:after="0" w:line="240" w:lineRule="auto"/>
        <w:ind w:left="0"/>
        <w:jc w:val="both"/>
        <w:rPr>
          <w:rFonts w:cs="Calibri"/>
          <w:sz w:val="24"/>
          <w:szCs w:val="24"/>
        </w:rPr>
      </w:pPr>
      <w:r w:rsidRPr="000B4161">
        <w:rPr>
          <w:rFonts w:cs="Calibri"/>
          <w:sz w:val="24"/>
          <w:szCs w:val="24"/>
        </w:rPr>
        <w:t>- che hanno già usufruito delle misure legate a Garanzia Giovani .</w:t>
      </w:r>
    </w:p>
    <w:p w:rsidR="00EC2578" w:rsidRPr="000B4161" w:rsidRDefault="00EC2578" w:rsidP="00EC2578">
      <w:pPr>
        <w:pStyle w:val="Paragrafoelenco"/>
        <w:spacing w:after="0" w:line="240" w:lineRule="auto"/>
        <w:ind w:left="0"/>
        <w:jc w:val="both"/>
        <w:rPr>
          <w:rFonts w:cs="Calibri"/>
          <w:sz w:val="24"/>
          <w:szCs w:val="24"/>
        </w:rPr>
      </w:pPr>
      <w:r w:rsidRPr="000B4161">
        <w:rPr>
          <w:rFonts w:cs="Calibri"/>
          <w:sz w:val="24"/>
          <w:szCs w:val="24"/>
        </w:rPr>
        <w:t>Non è possibile inoltre presentare domanda presso un ente in cui si è già prestato servizio civile nazionale o si siano avuti nell’anno precedente rapporti di lavoro o di collaborazione retribuita.</w:t>
      </w:r>
    </w:p>
    <w:p w:rsidR="000B4161" w:rsidRDefault="000B4161" w:rsidP="00EC2578">
      <w:pPr>
        <w:pStyle w:val="Titolo3"/>
        <w:spacing w:before="0" w:after="120"/>
        <w:jc w:val="center"/>
        <w:rPr>
          <w:rFonts w:ascii="Calibri" w:hAnsi="Calibri"/>
          <w:smallCaps/>
          <w:color w:val="00682F"/>
          <w:sz w:val="24"/>
          <w:szCs w:val="24"/>
          <w:shd w:val="clear" w:color="auto" w:fill="FFFFFF"/>
        </w:rPr>
      </w:pPr>
    </w:p>
    <w:p w:rsidR="00EC2578" w:rsidRPr="000B4161" w:rsidRDefault="00EC2578" w:rsidP="00EC2578">
      <w:pPr>
        <w:pStyle w:val="Titolo3"/>
        <w:spacing w:before="0" w:after="120"/>
        <w:jc w:val="center"/>
        <w:rPr>
          <w:rFonts w:ascii="Calibri" w:hAnsi="Calibri"/>
          <w:smallCaps/>
          <w:color w:val="00682F"/>
          <w:sz w:val="24"/>
          <w:szCs w:val="24"/>
          <w:shd w:val="clear" w:color="auto" w:fill="FFFFFF"/>
        </w:rPr>
      </w:pPr>
      <w:r w:rsidRPr="000B4161">
        <w:rPr>
          <w:rFonts w:ascii="Calibri" w:hAnsi="Calibri"/>
          <w:smallCaps/>
          <w:color w:val="00682F"/>
          <w:sz w:val="24"/>
          <w:szCs w:val="24"/>
          <w:shd w:val="clear" w:color="auto" w:fill="FFFFFF"/>
        </w:rPr>
        <w:t>La proposta dell’INAC</w:t>
      </w:r>
    </w:p>
    <w:p w:rsidR="00EC2578" w:rsidRPr="000B4161" w:rsidRDefault="00EC2578" w:rsidP="00EC2578">
      <w:pPr>
        <w:pStyle w:val="Paragrafoelenco"/>
        <w:spacing w:after="0" w:line="240" w:lineRule="auto"/>
        <w:ind w:left="0"/>
        <w:jc w:val="both"/>
        <w:rPr>
          <w:b/>
          <w:color w:val="000000" w:themeColor="text1"/>
          <w:sz w:val="24"/>
          <w:szCs w:val="24"/>
          <w:shd w:val="clear" w:color="auto" w:fill="FFFFFF"/>
        </w:rPr>
      </w:pPr>
      <w:r w:rsidRPr="000B4161">
        <w:rPr>
          <w:b/>
          <w:color w:val="000000" w:themeColor="text1"/>
          <w:sz w:val="24"/>
          <w:szCs w:val="24"/>
          <w:shd w:val="clear" w:color="auto" w:fill="FFFFFF"/>
        </w:rPr>
        <w:t xml:space="preserve">Per il terzo anno consecutivo l’INAC delle Marche vedrà finanziato un suo progetto annuale di servizio civile da 8 posti </w:t>
      </w:r>
      <w:r w:rsidRPr="000B4161">
        <w:rPr>
          <w:b/>
          <w:color w:val="000000" w:themeColor="text1"/>
          <w:sz w:val="24"/>
          <w:szCs w:val="24"/>
        </w:rPr>
        <w:t xml:space="preserve">“Voce Amica Anziani Marche” (codice </w:t>
      </w:r>
      <w:r w:rsidRPr="000B4161">
        <w:rPr>
          <w:rFonts w:cs="Calibri"/>
          <w:b/>
          <w:color w:val="000000" w:themeColor="text1"/>
          <w:sz w:val="24"/>
          <w:szCs w:val="24"/>
          <w:lang w:eastAsia="it-IT"/>
        </w:rPr>
        <w:t>193)</w:t>
      </w:r>
      <w:r w:rsidRPr="000B4161">
        <w:rPr>
          <w:b/>
          <w:color w:val="000000" w:themeColor="text1"/>
          <w:sz w:val="24"/>
          <w:szCs w:val="24"/>
        </w:rPr>
        <w:t>,</w:t>
      </w:r>
      <w:r w:rsidRPr="000B4161">
        <w:rPr>
          <w:b/>
          <w:color w:val="000000" w:themeColor="text1"/>
          <w:sz w:val="24"/>
          <w:szCs w:val="24"/>
          <w:shd w:val="clear" w:color="auto" w:fill="FFFFFF"/>
        </w:rPr>
        <w:t xml:space="preserve"> per le sedi provinciali di Ancona (2 posti), Ascoli Piceno (2 posti), Macerata (2 posti) e Pesaro-Urbino (2 posti). La durata del servizio civile regionale è pari a 12 mesi per un </w:t>
      </w:r>
      <w:r w:rsidRPr="000B4161">
        <w:rPr>
          <w:b/>
          <w:color w:val="000000" w:themeColor="text1"/>
          <w:sz w:val="24"/>
          <w:szCs w:val="24"/>
          <w:shd w:val="clear" w:color="auto" w:fill="FFFFFF"/>
        </w:rPr>
        <w:lastRenderedPageBreak/>
        <w:t>impegno di 25 ore settimanali su 5 giorni a settimana, con un compenso mensile di 433,80 euro lordi (se cumulato con altri redditi, altrimenti sono netti). I pagamenti sono effettuati a partire dalla conclusione del terzo mese di servizio e per i volontari che rinunciano prima della conclusione del terzo mese di servizio la misura Garanzia Giovani non riconosce alcun contributo.</w:t>
      </w:r>
    </w:p>
    <w:p w:rsidR="00EC2578" w:rsidRDefault="00EC2578" w:rsidP="00EC2578">
      <w:pPr>
        <w:pStyle w:val="Paragrafoelenco"/>
        <w:spacing w:after="0" w:line="240" w:lineRule="auto"/>
        <w:ind w:left="0"/>
        <w:jc w:val="both"/>
        <w:rPr>
          <w:b/>
          <w:color w:val="000000" w:themeColor="text1"/>
          <w:sz w:val="24"/>
          <w:szCs w:val="24"/>
          <w:shd w:val="clear" w:color="auto" w:fill="FFFFFF"/>
        </w:rPr>
      </w:pPr>
      <w:r w:rsidRPr="000B4161">
        <w:rPr>
          <w:b/>
          <w:color w:val="000000" w:themeColor="text1"/>
          <w:sz w:val="24"/>
          <w:szCs w:val="24"/>
          <w:shd w:val="clear" w:color="auto" w:fill="FFFFFF"/>
        </w:rPr>
        <w:t>È prevista poi una formazione generale sul servizio civile ed una specifica sulle attività del progetto, oltre che l’assicurazione sanitaria.</w:t>
      </w:r>
    </w:p>
    <w:p w:rsidR="000B4161" w:rsidRPr="000B4161" w:rsidRDefault="000B4161" w:rsidP="00EC2578">
      <w:pPr>
        <w:pStyle w:val="Paragrafoelenco"/>
        <w:spacing w:after="0" w:line="240" w:lineRule="auto"/>
        <w:ind w:left="0"/>
        <w:jc w:val="both"/>
        <w:rPr>
          <w:b/>
          <w:color w:val="000000" w:themeColor="text1"/>
          <w:sz w:val="24"/>
          <w:szCs w:val="24"/>
          <w:shd w:val="clear" w:color="auto" w:fill="FFFFFF"/>
        </w:rPr>
      </w:pPr>
    </w:p>
    <w:p w:rsidR="00EC2578" w:rsidRDefault="00EC2578" w:rsidP="00EC2578">
      <w:pPr>
        <w:pStyle w:val="Paragrafoelenco"/>
        <w:spacing w:after="0" w:line="240" w:lineRule="auto"/>
        <w:ind w:left="0"/>
        <w:jc w:val="center"/>
        <w:rPr>
          <w:b/>
          <w:color w:val="00682F"/>
          <w:sz w:val="24"/>
          <w:szCs w:val="24"/>
          <w:shd w:val="clear" w:color="auto" w:fill="FFFFFF"/>
        </w:rPr>
      </w:pPr>
      <w:r w:rsidRPr="000B4161">
        <w:rPr>
          <w:b/>
          <w:color w:val="00682F"/>
          <w:sz w:val="24"/>
          <w:szCs w:val="24"/>
          <w:shd w:val="clear" w:color="auto" w:fill="FFFFFF"/>
        </w:rPr>
        <w:t>L’avvio del progetto è ipotizzata per il 1° MARZO</w:t>
      </w:r>
      <w:r w:rsidR="000B4161">
        <w:rPr>
          <w:b/>
          <w:color w:val="00682F"/>
          <w:sz w:val="24"/>
          <w:szCs w:val="24"/>
          <w:shd w:val="clear" w:color="auto" w:fill="FFFFFF"/>
        </w:rPr>
        <w:t xml:space="preserve"> 2015</w:t>
      </w:r>
    </w:p>
    <w:p w:rsidR="000B4161" w:rsidRPr="000B4161" w:rsidRDefault="000B4161" w:rsidP="00EC2578">
      <w:pPr>
        <w:pStyle w:val="Paragrafoelenco"/>
        <w:spacing w:after="0" w:line="240" w:lineRule="auto"/>
        <w:ind w:left="0"/>
        <w:jc w:val="center"/>
        <w:rPr>
          <w:b/>
          <w:color w:val="00682F"/>
          <w:sz w:val="24"/>
          <w:szCs w:val="24"/>
          <w:shd w:val="clear" w:color="auto" w:fill="FFFFFF"/>
        </w:rPr>
      </w:pPr>
    </w:p>
    <w:p w:rsidR="00EC2578" w:rsidRPr="000B4161" w:rsidRDefault="00EC2578" w:rsidP="00EC2578">
      <w:pPr>
        <w:pStyle w:val="Paragrafoelenco"/>
        <w:spacing w:after="0" w:line="240" w:lineRule="auto"/>
        <w:ind w:left="0"/>
        <w:jc w:val="both"/>
        <w:rPr>
          <w:color w:val="000000" w:themeColor="text1"/>
          <w:sz w:val="24"/>
          <w:szCs w:val="24"/>
          <w:shd w:val="clear" w:color="auto" w:fill="FFFFFF"/>
        </w:rPr>
      </w:pPr>
      <w:r w:rsidRPr="000B4161">
        <w:rPr>
          <w:color w:val="000000" w:themeColor="text1"/>
          <w:sz w:val="24"/>
          <w:szCs w:val="24"/>
          <w:shd w:val="clear" w:color="auto" w:fill="FFFFFF"/>
        </w:rPr>
        <w:t xml:space="preserve">Il progetto nasce dalla consapevolezza dei Patronati INAC di Ancona, di Ascoli Piceno, di Macerata e di Pesaro-Urbino delle </w:t>
      </w:r>
      <w:r w:rsidRPr="000B4161">
        <w:rPr>
          <w:b/>
          <w:color w:val="000000" w:themeColor="text1"/>
          <w:sz w:val="24"/>
          <w:szCs w:val="24"/>
          <w:shd w:val="clear" w:color="auto" w:fill="FFFFFF"/>
        </w:rPr>
        <w:t>problematiche che investono gli anziani nelle Marche</w:t>
      </w:r>
      <w:r w:rsidRPr="000B4161">
        <w:rPr>
          <w:color w:val="000000" w:themeColor="text1"/>
          <w:sz w:val="24"/>
          <w:szCs w:val="24"/>
          <w:shd w:val="clear" w:color="auto" w:fill="FFFFFF"/>
        </w:rPr>
        <w:t xml:space="preserve"> e del nuovo concetto di gestione dei servizi sociali in forma mista. A beneficiarne saranno in modo prioritario gli </w:t>
      </w:r>
      <w:r w:rsidRPr="000B4161">
        <w:rPr>
          <w:b/>
          <w:color w:val="000000" w:themeColor="text1"/>
          <w:sz w:val="24"/>
          <w:szCs w:val="24"/>
          <w:shd w:val="clear" w:color="auto" w:fill="FFFFFF"/>
        </w:rPr>
        <w:t>anziani non autosufficienti e le loro famiglie</w:t>
      </w:r>
      <w:r w:rsidRPr="000B4161">
        <w:rPr>
          <w:color w:val="000000" w:themeColor="text1"/>
          <w:sz w:val="24"/>
          <w:szCs w:val="24"/>
          <w:shd w:val="clear" w:color="auto" w:fill="FFFFFF"/>
        </w:rPr>
        <w:t>, mentre beneficiari indiretti saranno le comunità locali e le istituzioni pubbliche, in termini di alleggerimento del carico sociale e aumento di efficienza dei servizi erogati.</w:t>
      </w:r>
    </w:p>
    <w:p w:rsidR="00EC2578" w:rsidRPr="000B4161" w:rsidRDefault="00EC2578" w:rsidP="00EC2578">
      <w:pPr>
        <w:pStyle w:val="Paragrafoelenco"/>
        <w:spacing w:after="0" w:line="240" w:lineRule="auto"/>
        <w:ind w:left="0"/>
        <w:jc w:val="both"/>
        <w:rPr>
          <w:color w:val="000000" w:themeColor="text1"/>
          <w:sz w:val="24"/>
          <w:szCs w:val="24"/>
          <w:shd w:val="clear" w:color="auto" w:fill="FFFFFF"/>
        </w:rPr>
      </w:pPr>
      <w:r w:rsidRPr="000B4161">
        <w:rPr>
          <w:color w:val="000000" w:themeColor="text1"/>
          <w:sz w:val="24"/>
          <w:szCs w:val="24"/>
          <w:shd w:val="clear" w:color="auto" w:fill="FFFFFF"/>
        </w:rPr>
        <w:t>Il progetto inoltre continua il lavoro delle due annualità precedenti e punta ad allargare su tutto il territorio marchigiano l’informazione sui servizi riguardanti gli anziani. Per fare questo si avvale anche di nuovi strumenti informatici, come l’innovativo INAC-MAP, che nato proprio nell’ambito del servizio civile regionale, permette una migliore raccolta di informazioni e di promuovere i servizi in maniera più capillare.</w:t>
      </w:r>
    </w:p>
    <w:p w:rsidR="000B4161" w:rsidRDefault="000B4161" w:rsidP="00EC2578">
      <w:pPr>
        <w:pStyle w:val="NormaleWeb"/>
        <w:spacing w:before="0" w:beforeAutospacing="0" w:after="120" w:afterAutospacing="0"/>
        <w:jc w:val="center"/>
        <w:rPr>
          <w:rFonts w:ascii="Calibri" w:hAnsi="Calibri" w:cs="Calibri"/>
          <w:b/>
          <w:smallCaps/>
          <w:color w:val="00682F"/>
          <w:shd w:val="clear" w:color="auto" w:fill="FFFFFF"/>
        </w:rPr>
      </w:pPr>
    </w:p>
    <w:p w:rsidR="00EC2578" w:rsidRPr="000B4161" w:rsidRDefault="00EC2578" w:rsidP="00EC2578">
      <w:pPr>
        <w:pStyle w:val="NormaleWeb"/>
        <w:spacing w:before="0" w:beforeAutospacing="0" w:after="120" w:afterAutospacing="0"/>
        <w:jc w:val="center"/>
        <w:rPr>
          <w:rFonts w:ascii="Calibri" w:hAnsi="Calibri" w:cs="Calibri"/>
          <w:b/>
          <w:smallCaps/>
          <w:color w:val="00682F"/>
          <w:shd w:val="clear" w:color="auto" w:fill="FFFFFF"/>
        </w:rPr>
      </w:pPr>
      <w:r w:rsidRPr="000B4161">
        <w:rPr>
          <w:rFonts w:ascii="Calibri" w:hAnsi="Calibri" w:cs="Calibri"/>
          <w:b/>
          <w:smallCaps/>
          <w:color w:val="00682F"/>
          <w:shd w:val="clear" w:color="auto" w:fill="FFFFFF"/>
        </w:rPr>
        <w:t>Modalità di presentazione della domanda</w:t>
      </w:r>
    </w:p>
    <w:p w:rsidR="00EC2578" w:rsidRPr="000B4161" w:rsidRDefault="00EC2578" w:rsidP="00EC2578">
      <w:pPr>
        <w:pStyle w:val="NormaleWeb"/>
        <w:spacing w:before="0" w:beforeAutospacing="0" w:after="0" w:afterAutospacing="0"/>
        <w:jc w:val="both"/>
        <w:rPr>
          <w:rFonts w:asciiTheme="minorHAnsi" w:hAnsiTheme="minorHAnsi" w:cs="Calibri"/>
          <w:shd w:val="clear" w:color="auto" w:fill="FFFFFF"/>
        </w:rPr>
      </w:pPr>
      <w:r w:rsidRPr="000B4161">
        <w:rPr>
          <w:rFonts w:asciiTheme="minorHAnsi" w:hAnsiTheme="minorHAnsi" w:cs="Calibri"/>
          <w:shd w:val="clear" w:color="auto" w:fill="FFFFFF"/>
        </w:rPr>
        <w:t xml:space="preserve">I giovani interessati possono presentare domanda, </w:t>
      </w:r>
      <w:r w:rsidRPr="000B4161">
        <w:rPr>
          <w:rFonts w:asciiTheme="minorHAnsi" w:hAnsiTheme="minorHAnsi" w:cs="Arial"/>
          <w:shd w:val="clear" w:color="auto" w:fill="FFFFFF"/>
          <w:lang w:eastAsia="en-US"/>
        </w:rPr>
        <w:t xml:space="preserve">entro e non oltre le </w:t>
      </w:r>
      <w:r w:rsidRPr="000B4161">
        <w:rPr>
          <w:rFonts w:asciiTheme="minorHAnsi" w:hAnsiTheme="minorHAnsi" w:cs="Calibri"/>
          <w:b/>
        </w:rPr>
        <w:t>ore 14.00 del 14 dicembre 2015</w:t>
      </w:r>
      <w:r w:rsidRPr="000B4161">
        <w:rPr>
          <w:rFonts w:asciiTheme="minorHAnsi" w:hAnsiTheme="minorHAnsi" w:cs="Arial"/>
          <w:i/>
          <w:iCs/>
          <w:lang w:eastAsia="en-US"/>
        </w:rPr>
        <w:t xml:space="preserve"> (N.B: se la domanda viene inviata per posta deve arrivare entro e non oltre l’orario indicato. Non fa fede il timbro postale), </w:t>
      </w:r>
      <w:r w:rsidRPr="000B4161">
        <w:rPr>
          <w:rFonts w:asciiTheme="minorHAnsi" w:hAnsiTheme="minorHAnsi" w:cs="Calibri"/>
          <w:shd w:val="clear" w:color="auto" w:fill="FFFFFF"/>
        </w:rPr>
        <w:t>compilando i modelli di candidatura 3 e 4.</w:t>
      </w:r>
    </w:p>
    <w:p w:rsidR="00EC2578" w:rsidRPr="000B4161" w:rsidRDefault="00EC2578" w:rsidP="00EC2578">
      <w:pPr>
        <w:pStyle w:val="NormaleWeb"/>
        <w:spacing w:before="0" w:beforeAutospacing="0" w:after="0" w:afterAutospacing="0"/>
        <w:jc w:val="both"/>
        <w:rPr>
          <w:rFonts w:asciiTheme="minorHAnsi" w:hAnsiTheme="minorHAnsi" w:cs="Calibri"/>
          <w:shd w:val="clear" w:color="auto" w:fill="FFFFFF"/>
        </w:rPr>
      </w:pPr>
      <w:r w:rsidRPr="000B4161">
        <w:rPr>
          <w:rFonts w:asciiTheme="minorHAnsi" w:hAnsiTheme="minorHAnsi" w:cs="Calibri"/>
          <w:shd w:val="clear" w:color="auto" w:fill="FFFFFF"/>
        </w:rPr>
        <w:t>La domanda deve essere:</w:t>
      </w:r>
    </w:p>
    <w:p w:rsidR="00EC2578" w:rsidRPr="000B4161" w:rsidRDefault="00EC2578" w:rsidP="00EC2578">
      <w:pPr>
        <w:pStyle w:val="NormaleWeb"/>
        <w:spacing w:before="0" w:beforeAutospacing="0" w:after="0" w:afterAutospacing="0"/>
        <w:jc w:val="both"/>
        <w:rPr>
          <w:rFonts w:asciiTheme="minorHAnsi" w:hAnsiTheme="minorHAnsi" w:cs="Calibri"/>
          <w:shd w:val="clear" w:color="auto" w:fill="FFFFFF"/>
        </w:rPr>
      </w:pPr>
      <w:r w:rsidRPr="000B4161">
        <w:rPr>
          <w:rFonts w:asciiTheme="minorHAnsi" w:hAnsiTheme="minorHAnsi" w:cs="Calibri"/>
          <w:shd w:val="clear" w:color="auto" w:fill="FFFFFF"/>
        </w:rPr>
        <w:t xml:space="preserve">- redatta in carta semplice, secondo il modello in Allegato 3 e 4, attenendosi scrupolosamente alle istruzioni riportate in calce al modello stesso. Copia del modello può essere scaricata anche dal sito internet </w:t>
      </w:r>
      <w:hyperlink r:id="rId12" w:history="1">
        <w:r w:rsidRPr="000B4161">
          <w:rPr>
            <w:rStyle w:val="Collegamentoipertestuale"/>
            <w:rFonts w:asciiTheme="minorHAnsi" w:hAnsiTheme="minorHAnsi" w:cs="Calibri"/>
            <w:shd w:val="clear" w:color="auto" w:fill="FFFFFF"/>
          </w:rPr>
          <w:t>www.serviziocivile.marche.it</w:t>
        </w:r>
      </w:hyperlink>
      <w:r w:rsidRPr="000B4161">
        <w:rPr>
          <w:rFonts w:asciiTheme="minorHAnsi" w:hAnsiTheme="minorHAnsi" w:cs="Calibri"/>
          <w:shd w:val="clear" w:color="auto" w:fill="FFFFFF"/>
        </w:rPr>
        <w:t>;</w:t>
      </w:r>
    </w:p>
    <w:p w:rsidR="00EC2578" w:rsidRPr="000B4161" w:rsidRDefault="00EC2578" w:rsidP="00EC2578">
      <w:pPr>
        <w:pStyle w:val="NormaleWeb"/>
        <w:spacing w:before="0" w:beforeAutospacing="0" w:after="0" w:afterAutospacing="0"/>
        <w:jc w:val="both"/>
        <w:rPr>
          <w:rFonts w:asciiTheme="minorHAnsi" w:hAnsiTheme="minorHAnsi" w:cs="Calibri"/>
          <w:shd w:val="clear" w:color="auto" w:fill="FFFFFF"/>
        </w:rPr>
      </w:pPr>
      <w:r w:rsidRPr="000B4161">
        <w:rPr>
          <w:rFonts w:asciiTheme="minorHAnsi" w:hAnsiTheme="minorHAnsi" w:cs="Calibri"/>
          <w:shd w:val="clear" w:color="auto" w:fill="FFFFFF"/>
        </w:rPr>
        <w:t>- firmata per esteso dal richiedente, con firma da apporre necessariamente in forma autografa, accompagnata da fotocopia di valido documento di identità personale, per la quale non è richiesta autenticazione.</w:t>
      </w:r>
    </w:p>
    <w:p w:rsidR="00EC2578" w:rsidRPr="000B4161" w:rsidRDefault="00EC2578" w:rsidP="00EC2578">
      <w:pPr>
        <w:pStyle w:val="Paragrafoelenco"/>
        <w:spacing w:after="0" w:line="240" w:lineRule="auto"/>
        <w:ind w:left="0"/>
        <w:jc w:val="both"/>
        <w:rPr>
          <w:rFonts w:asciiTheme="minorHAnsi" w:hAnsiTheme="minorHAnsi" w:cs="Calibri"/>
          <w:sz w:val="24"/>
          <w:szCs w:val="24"/>
        </w:rPr>
      </w:pPr>
      <w:r w:rsidRPr="000B4161">
        <w:rPr>
          <w:rFonts w:asciiTheme="minorHAnsi" w:hAnsiTheme="minorHAnsi" w:cs="Calibri"/>
          <w:sz w:val="24"/>
          <w:szCs w:val="24"/>
        </w:rPr>
        <w:t xml:space="preserve">Non è possibile presentare domanda per più di un progetto, a pena di esclusione dalla partecipazione a tutti i progetti cui si riferisce il bando. </w:t>
      </w:r>
      <w:r w:rsidRPr="000B4161">
        <w:rPr>
          <w:rFonts w:asciiTheme="minorHAnsi" w:hAnsiTheme="minorHAnsi" w:cs="Calibri"/>
          <w:sz w:val="24"/>
          <w:szCs w:val="24"/>
          <w:shd w:val="clear" w:color="auto" w:fill="FFFFFF"/>
        </w:rPr>
        <w:t>Le selezioni avverranno, secondo le modalità indicate dalla Regione Marche, presso la sede regionale INAC Marche ad Ancona in data che verrà indicata successivamente.</w:t>
      </w:r>
    </w:p>
    <w:p w:rsidR="000B4161" w:rsidRDefault="000B4161" w:rsidP="00C7699B">
      <w:pPr>
        <w:pStyle w:val="Paragrafoelenco"/>
        <w:spacing w:after="0" w:line="240" w:lineRule="auto"/>
        <w:ind w:left="0"/>
        <w:jc w:val="center"/>
        <w:rPr>
          <w:rFonts w:asciiTheme="minorHAnsi" w:hAnsiTheme="minorHAnsi" w:cs="Calibri"/>
          <w:sz w:val="24"/>
          <w:szCs w:val="24"/>
        </w:rPr>
      </w:pPr>
    </w:p>
    <w:p w:rsidR="000B4161" w:rsidRDefault="000B4161" w:rsidP="00C7699B">
      <w:pPr>
        <w:pStyle w:val="Paragrafoelenco"/>
        <w:spacing w:after="0" w:line="240" w:lineRule="auto"/>
        <w:ind w:left="0"/>
        <w:jc w:val="center"/>
        <w:rPr>
          <w:rFonts w:asciiTheme="minorHAnsi" w:hAnsiTheme="minorHAnsi" w:cs="Calibri"/>
          <w:sz w:val="24"/>
          <w:szCs w:val="24"/>
        </w:rPr>
      </w:pPr>
    </w:p>
    <w:p w:rsidR="00EC2578" w:rsidRPr="000B4161" w:rsidRDefault="00EC2578" w:rsidP="00C7699B">
      <w:pPr>
        <w:pStyle w:val="Paragrafoelenco"/>
        <w:spacing w:after="0" w:line="240" w:lineRule="auto"/>
        <w:ind w:left="0"/>
        <w:jc w:val="center"/>
        <w:rPr>
          <w:rFonts w:asciiTheme="minorHAnsi" w:hAnsiTheme="minorHAnsi" w:cs="Calibri"/>
          <w:sz w:val="24"/>
          <w:szCs w:val="24"/>
        </w:rPr>
      </w:pPr>
      <w:r w:rsidRPr="000B4161">
        <w:rPr>
          <w:rFonts w:asciiTheme="minorHAnsi" w:hAnsiTheme="minorHAnsi" w:cs="Calibri"/>
          <w:sz w:val="24"/>
          <w:szCs w:val="24"/>
        </w:rPr>
        <w:t>Le domande possono essere inviate o consegnate a:</w:t>
      </w:r>
    </w:p>
    <w:p w:rsidR="00EC2578" w:rsidRPr="000B4161" w:rsidRDefault="00EC2578" w:rsidP="00C7699B">
      <w:pPr>
        <w:autoSpaceDE w:val="0"/>
        <w:autoSpaceDN w:val="0"/>
        <w:adjustRightInd w:val="0"/>
        <w:spacing w:after="0" w:line="240" w:lineRule="auto"/>
        <w:jc w:val="center"/>
        <w:rPr>
          <w:rFonts w:asciiTheme="minorHAnsi" w:hAnsiTheme="minorHAnsi"/>
          <w:sz w:val="24"/>
          <w:szCs w:val="24"/>
        </w:rPr>
      </w:pPr>
      <w:r w:rsidRPr="000B4161">
        <w:rPr>
          <w:rFonts w:asciiTheme="minorHAnsi" w:hAnsiTheme="minorHAnsi" w:cs="Calibri-Bold"/>
          <w:b/>
          <w:bCs/>
          <w:color w:val="00682F"/>
          <w:sz w:val="24"/>
          <w:szCs w:val="24"/>
          <w:lang w:eastAsia="it-IT"/>
        </w:rPr>
        <w:t>INAC sede regionale delle MARCHE</w:t>
      </w:r>
      <w:r w:rsidRPr="000B4161">
        <w:rPr>
          <w:rFonts w:asciiTheme="minorHAnsi" w:hAnsiTheme="minorHAnsi" w:cs="Calibri-Bold"/>
          <w:b/>
          <w:bCs/>
          <w:color w:val="00B050"/>
          <w:sz w:val="24"/>
          <w:szCs w:val="24"/>
          <w:lang w:eastAsia="it-IT"/>
        </w:rPr>
        <w:t xml:space="preserve"> </w:t>
      </w:r>
      <w:r w:rsidR="00C7699B" w:rsidRPr="000B4161">
        <w:rPr>
          <w:rFonts w:asciiTheme="minorHAnsi" w:hAnsiTheme="minorHAnsi" w:cs="Calibri-Bold"/>
          <w:b/>
          <w:bCs/>
          <w:color w:val="00B050"/>
          <w:sz w:val="24"/>
          <w:szCs w:val="24"/>
          <w:lang w:eastAsia="it-IT"/>
        </w:rPr>
        <w:t xml:space="preserve">- </w:t>
      </w:r>
      <w:r w:rsidRPr="000B4161">
        <w:rPr>
          <w:rFonts w:asciiTheme="minorHAnsi" w:hAnsiTheme="minorHAnsi"/>
          <w:sz w:val="24"/>
          <w:szCs w:val="24"/>
        </w:rPr>
        <w:t>Corso Stamira, 29 – ANCONA (AN)</w:t>
      </w:r>
      <w:r w:rsidR="00C7699B" w:rsidRPr="000B4161">
        <w:rPr>
          <w:rFonts w:asciiTheme="minorHAnsi" w:hAnsiTheme="minorHAnsi"/>
          <w:sz w:val="24"/>
          <w:szCs w:val="24"/>
        </w:rPr>
        <w:t xml:space="preserve">  -</w:t>
      </w:r>
      <w:r w:rsidRPr="000B4161">
        <w:rPr>
          <w:rFonts w:asciiTheme="minorHAnsi" w:hAnsiTheme="minorHAnsi"/>
          <w:sz w:val="24"/>
          <w:szCs w:val="24"/>
        </w:rPr>
        <w:t>Tel.  071-202987</w:t>
      </w:r>
    </w:p>
    <w:p w:rsidR="00EC2578" w:rsidRPr="000B4161" w:rsidRDefault="00EC2578" w:rsidP="00C7699B">
      <w:pPr>
        <w:spacing w:after="0" w:line="240" w:lineRule="auto"/>
        <w:jc w:val="center"/>
        <w:rPr>
          <w:rFonts w:asciiTheme="minorHAnsi" w:hAnsiTheme="minorHAnsi" w:cs="Calibri"/>
          <w:sz w:val="24"/>
          <w:szCs w:val="24"/>
        </w:rPr>
      </w:pPr>
      <w:r w:rsidRPr="000B4161">
        <w:rPr>
          <w:rFonts w:asciiTheme="minorHAnsi" w:hAnsiTheme="minorHAnsi" w:cs="Calibri"/>
          <w:b/>
          <w:color w:val="00682F"/>
          <w:sz w:val="24"/>
          <w:szCs w:val="24"/>
        </w:rPr>
        <w:t>INAC provinciale ANCONA</w:t>
      </w:r>
      <w:r w:rsidR="00C7699B" w:rsidRPr="000B4161">
        <w:rPr>
          <w:rFonts w:asciiTheme="minorHAnsi" w:hAnsiTheme="minorHAnsi" w:cs="Calibri"/>
          <w:b/>
          <w:color w:val="00B050"/>
          <w:sz w:val="24"/>
          <w:szCs w:val="24"/>
        </w:rPr>
        <w:t xml:space="preserve"> - </w:t>
      </w:r>
      <w:r w:rsidRPr="000B4161">
        <w:rPr>
          <w:rFonts w:asciiTheme="minorHAnsi" w:hAnsiTheme="minorHAnsi" w:cs="Calibri"/>
          <w:sz w:val="24"/>
          <w:szCs w:val="24"/>
        </w:rPr>
        <w:t>Via Scrima, 14 – ANCONA (AN)</w:t>
      </w:r>
      <w:r w:rsidR="00C7699B" w:rsidRPr="000B4161">
        <w:rPr>
          <w:rFonts w:asciiTheme="minorHAnsi" w:hAnsiTheme="minorHAnsi" w:cs="Calibri"/>
          <w:sz w:val="24"/>
          <w:szCs w:val="24"/>
        </w:rPr>
        <w:t xml:space="preserve">  -</w:t>
      </w:r>
      <w:r w:rsidRPr="000B4161">
        <w:rPr>
          <w:rFonts w:asciiTheme="minorHAnsi" w:hAnsiTheme="minorHAnsi" w:cs="Calibri"/>
          <w:sz w:val="24"/>
          <w:szCs w:val="24"/>
        </w:rPr>
        <w:t>Tel. 071/2800394</w:t>
      </w:r>
    </w:p>
    <w:p w:rsidR="00EC2578" w:rsidRPr="000B4161" w:rsidRDefault="00EC2578" w:rsidP="00C7699B">
      <w:pPr>
        <w:spacing w:after="0" w:line="240" w:lineRule="auto"/>
        <w:jc w:val="center"/>
        <w:rPr>
          <w:rFonts w:asciiTheme="minorHAnsi" w:hAnsiTheme="minorHAnsi" w:cs="Calibri"/>
          <w:sz w:val="24"/>
          <w:szCs w:val="24"/>
        </w:rPr>
      </w:pPr>
      <w:r w:rsidRPr="000B4161">
        <w:rPr>
          <w:rFonts w:asciiTheme="minorHAnsi" w:hAnsiTheme="minorHAnsi" w:cs="Calibri"/>
          <w:b/>
          <w:color w:val="00682F"/>
          <w:sz w:val="24"/>
          <w:szCs w:val="24"/>
        </w:rPr>
        <w:t>INAC provinciale ASCOLI PICENO</w:t>
      </w:r>
      <w:r w:rsidR="00C7699B" w:rsidRPr="000B4161">
        <w:rPr>
          <w:rFonts w:asciiTheme="minorHAnsi" w:hAnsiTheme="minorHAnsi" w:cs="Calibri"/>
          <w:b/>
          <w:color w:val="00B050"/>
          <w:sz w:val="24"/>
          <w:szCs w:val="24"/>
        </w:rPr>
        <w:t xml:space="preserve"> - </w:t>
      </w:r>
      <w:r w:rsidRPr="000B4161">
        <w:rPr>
          <w:rFonts w:asciiTheme="minorHAnsi" w:hAnsiTheme="minorHAnsi" w:cs="Calibri"/>
          <w:sz w:val="24"/>
          <w:szCs w:val="24"/>
        </w:rPr>
        <w:t>Via Montecassino, 9 - ASCOLI PICENO (AP)</w:t>
      </w:r>
      <w:r w:rsidR="00C7699B" w:rsidRPr="000B4161">
        <w:rPr>
          <w:rFonts w:asciiTheme="minorHAnsi" w:hAnsiTheme="minorHAnsi" w:cs="Calibri"/>
          <w:sz w:val="24"/>
          <w:szCs w:val="24"/>
        </w:rPr>
        <w:t xml:space="preserve"> - </w:t>
      </w:r>
      <w:r w:rsidRPr="000B4161">
        <w:rPr>
          <w:rFonts w:asciiTheme="minorHAnsi" w:hAnsiTheme="minorHAnsi" w:cs="Calibri"/>
          <w:sz w:val="24"/>
          <w:szCs w:val="24"/>
        </w:rPr>
        <w:t>Tel 0736/ 46182</w:t>
      </w:r>
    </w:p>
    <w:p w:rsidR="00EC2578" w:rsidRPr="000B4161" w:rsidRDefault="00EC2578" w:rsidP="00C7699B">
      <w:pPr>
        <w:spacing w:after="0" w:line="240" w:lineRule="auto"/>
        <w:jc w:val="center"/>
        <w:rPr>
          <w:rFonts w:asciiTheme="minorHAnsi" w:hAnsiTheme="minorHAnsi" w:cs="Calibri"/>
          <w:sz w:val="24"/>
          <w:szCs w:val="24"/>
        </w:rPr>
      </w:pPr>
      <w:r w:rsidRPr="000B4161">
        <w:rPr>
          <w:rFonts w:asciiTheme="minorHAnsi" w:hAnsiTheme="minorHAnsi" w:cs="Calibri"/>
          <w:b/>
          <w:color w:val="00682F"/>
          <w:sz w:val="24"/>
          <w:szCs w:val="24"/>
        </w:rPr>
        <w:t>INAC provinciale MACERATA</w:t>
      </w:r>
      <w:r w:rsidR="00C7699B" w:rsidRPr="000B4161">
        <w:rPr>
          <w:rFonts w:asciiTheme="minorHAnsi" w:hAnsiTheme="minorHAnsi" w:cs="Calibri"/>
          <w:b/>
          <w:color w:val="00B050"/>
          <w:sz w:val="24"/>
          <w:szCs w:val="24"/>
        </w:rPr>
        <w:t xml:space="preserve"> -  </w:t>
      </w:r>
      <w:r w:rsidRPr="00776522">
        <w:rPr>
          <w:rFonts w:asciiTheme="minorHAnsi" w:hAnsiTheme="minorHAnsi" w:cs="Arial"/>
          <w:color w:val="222222"/>
          <w:sz w:val="24"/>
          <w:szCs w:val="24"/>
          <w:shd w:val="clear" w:color="auto" w:fill="FFFFFF"/>
        </w:rPr>
        <w:t>Via dei Velini, 147</w:t>
      </w:r>
      <w:r w:rsidRPr="000B4161">
        <w:rPr>
          <w:rFonts w:asciiTheme="minorHAnsi" w:hAnsiTheme="minorHAnsi" w:cs="Calibri"/>
          <w:sz w:val="24"/>
          <w:szCs w:val="24"/>
        </w:rPr>
        <w:t xml:space="preserve"> – MACERATA (MC)</w:t>
      </w:r>
      <w:r w:rsidR="00C7699B" w:rsidRPr="000B4161">
        <w:rPr>
          <w:rFonts w:asciiTheme="minorHAnsi" w:hAnsiTheme="minorHAnsi" w:cs="Calibri"/>
          <w:sz w:val="24"/>
          <w:szCs w:val="24"/>
        </w:rPr>
        <w:t xml:space="preserve"> - </w:t>
      </w:r>
      <w:r w:rsidRPr="000B4161">
        <w:rPr>
          <w:rFonts w:asciiTheme="minorHAnsi" w:hAnsiTheme="minorHAnsi" w:cs="Calibri"/>
          <w:sz w:val="24"/>
          <w:szCs w:val="24"/>
        </w:rPr>
        <w:t>Tel. 0733 261976</w:t>
      </w:r>
    </w:p>
    <w:p w:rsidR="00EC2578" w:rsidRPr="000B4161" w:rsidRDefault="00EC2578" w:rsidP="00C7699B">
      <w:pPr>
        <w:spacing w:after="0" w:line="240" w:lineRule="auto"/>
        <w:jc w:val="center"/>
        <w:rPr>
          <w:rFonts w:asciiTheme="minorHAnsi" w:hAnsiTheme="minorHAnsi" w:cs="Calibri"/>
          <w:sz w:val="24"/>
          <w:szCs w:val="24"/>
        </w:rPr>
      </w:pPr>
      <w:r w:rsidRPr="000B4161">
        <w:rPr>
          <w:rFonts w:asciiTheme="minorHAnsi" w:hAnsiTheme="minorHAnsi" w:cs="Calibri"/>
          <w:b/>
          <w:color w:val="00682F"/>
          <w:sz w:val="24"/>
          <w:szCs w:val="24"/>
        </w:rPr>
        <w:t>INAC provinciale PESARO URBINO</w:t>
      </w:r>
      <w:r w:rsidR="00C7699B" w:rsidRPr="000B4161">
        <w:rPr>
          <w:rFonts w:asciiTheme="minorHAnsi" w:hAnsiTheme="minorHAnsi" w:cs="Calibri"/>
          <w:b/>
          <w:color w:val="00B050"/>
          <w:sz w:val="24"/>
          <w:szCs w:val="24"/>
        </w:rPr>
        <w:t xml:space="preserve"> -  </w:t>
      </w:r>
      <w:r w:rsidRPr="000B4161">
        <w:rPr>
          <w:rFonts w:asciiTheme="minorHAnsi" w:hAnsiTheme="minorHAnsi" w:cs="Calibri"/>
          <w:sz w:val="24"/>
          <w:szCs w:val="24"/>
        </w:rPr>
        <w:t>P.le Garibaldi n. 16 – PESARO (PU)</w:t>
      </w:r>
      <w:r w:rsidR="00C7699B" w:rsidRPr="000B4161">
        <w:rPr>
          <w:rFonts w:asciiTheme="minorHAnsi" w:hAnsiTheme="minorHAnsi" w:cs="Calibri"/>
          <w:sz w:val="24"/>
          <w:szCs w:val="24"/>
        </w:rPr>
        <w:t xml:space="preserve"> - </w:t>
      </w:r>
      <w:r w:rsidRPr="000B4161">
        <w:rPr>
          <w:rFonts w:asciiTheme="minorHAnsi" w:hAnsiTheme="minorHAnsi" w:cs="Calibri"/>
          <w:sz w:val="24"/>
          <w:szCs w:val="24"/>
        </w:rPr>
        <w:t>Tel. 0721/ 34221</w:t>
      </w:r>
    </w:p>
    <w:p w:rsidR="00EC2578" w:rsidRPr="000B4161" w:rsidRDefault="00EC2578" w:rsidP="00C7699B">
      <w:pPr>
        <w:jc w:val="center"/>
        <w:rPr>
          <w:rFonts w:cs="Calibri"/>
          <w:b/>
          <w:caps/>
          <w:sz w:val="18"/>
          <w:szCs w:val="18"/>
        </w:rPr>
      </w:pPr>
    </w:p>
    <w:p w:rsidR="007B0505" w:rsidRPr="000B4161" w:rsidRDefault="007B0505" w:rsidP="00A66659">
      <w:pPr>
        <w:spacing w:after="0" w:line="240" w:lineRule="auto"/>
        <w:jc w:val="both"/>
        <w:rPr>
          <w:rFonts w:cs="Arial"/>
          <w:iCs/>
          <w:sz w:val="18"/>
          <w:szCs w:val="18"/>
        </w:rPr>
      </w:pPr>
    </w:p>
    <w:sectPr w:rsidR="007B0505" w:rsidRPr="000B4161" w:rsidSect="00F723C5">
      <w:pgSz w:w="11906" w:h="16838"/>
      <w:pgMar w:top="284" w:right="284" w:bottom="284"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593" w:rsidRDefault="00065593" w:rsidP="009C669E">
      <w:pPr>
        <w:spacing w:after="0" w:line="240" w:lineRule="auto"/>
      </w:pPr>
      <w:r>
        <w:separator/>
      </w:r>
    </w:p>
  </w:endnote>
  <w:endnote w:type="continuationSeparator" w:id="1">
    <w:p w:rsidR="00065593" w:rsidRDefault="00065593" w:rsidP="009C6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593" w:rsidRDefault="00065593" w:rsidP="009C669E">
      <w:pPr>
        <w:spacing w:after="0" w:line="240" w:lineRule="auto"/>
      </w:pPr>
      <w:r>
        <w:separator/>
      </w:r>
    </w:p>
  </w:footnote>
  <w:footnote w:type="continuationSeparator" w:id="1">
    <w:p w:rsidR="00065593" w:rsidRDefault="00065593" w:rsidP="009C66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D7776"/>
    <w:multiLevelType w:val="hybridMultilevel"/>
    <w:tmpl w:val="962696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873A84"/>
    <w:multiLevelType w:val="hybridMultilevel"/>
    <w:tmpl w:val="37FE86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4760B81"/>
    <w:multiLevelType w:val="hybridMultilevel"/>
    <w:tmpl w:val="75022C74"/>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
    <w:nsid w:val="2E6462C3"/>
    <w:multiLevelType w:val="hybridMultilevel"/>
    <w:tmpl w:val="BE9C15D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455644DA"/>
    <w:multiLevelType w:val="hybridMultilevel"/>
    <w:tmpl w:val="206645C6"/>
    <w:lvl w:ilvl="0" w:tplc="04100005">
      <w:start w:val="1"/>
      <w:numFmt w:val="bullet"/>
      <w:lvlText w:val=""/>
      <w:lvlJc w:val="left"/>
      <w:pPr>
        <w:tabs>
          <w:tab w:val="num" w:pos="1260"/>
        </w:tabs>
        <w:ind w:left="1260" w:hanging="360"/>
      </w:pPr>
      <w:rPr>
        <w:rFonts w:ascii="Wingdings" w:hAnsi="Wingdings" w:hint="default"/>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5">
    <w:nsid w:val="518B04C4"/>
    <w:multiLevelType w:val="hybridMultilevel"/>
    <w:tmpl w:val="5B8A30F0"/>
    <w:lvl w:ilvl="0" w:tplc="EE3E6364">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C237E40"/>
    <w:multiLevelType w:val="hybridMultilevel"/>
    <w:tmpl w:val="91A4B9C6"/>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7">
    <w:nsid w:val="679D3CA0"/>
    <w:multiLevelType w:val="hybridMultilevel"/>
    <w:tmpl w:val="19AC277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7F3904A3"/>
    <w:multiLevelType w:val="hybridMultilevel"/>
    <w:tmpl w:val="270EB65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1"/>
  </w:num>
  <w:num w:numId="4">
    <w:abstractNumId w:val="5"/>
  </w:num>
  <w:num w:numId="5">
    <w:abstractNumId w:val="3"/>
  </w:num>
  <w:num w:numId="6">
    <w:abstractNumId w:val="8"/>
  </w:num>
  <w:num w:numId="7">
    <w:abstractNumId w:val="2"/>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0"/>
    <w:footnote w:id="1"/>
  </w:footnotePr>
  <w:endnotePr>
    <w:endnote w:id="0"/>
    <w:endnote w:id="1"/>
  </w:endnotePr>
  <w:compat/>
  <w:rsids>
    <w:rsidRoot w:val="00E77E2D"/>
    <w:rsid w:val="00004B2B"/>
    <w:rsid w:val="00012786"/>
    <w:rsid w:val="00034FDC"/>
    <w:rsid w:val="00045BEF"/>
    <w:rsid w:val="00065593"/>
    <w:rsid w:val="0009318A"/>
    <w:rsid w:val="000B4161"/>
    <w:rsid w:val="000E0D7B"/>
    <w:rsid w:val="00111F8F"/>
    <w:rsid w:val="0012085F"/>
    <w:rsid w:val="001252B6"/>
    <w:rsid w:val="00131233"/>
    <w:rsid w:val="0015620A"/>
    <w:rsid w:val="00165C14"/>
    <w:rsid w:val="00167F67"/>
    <w:rsid w:val="001803FE"/>
    <w:rsid w:val="00242DE0"/>
    <w:rsid w:val="00265140"/>
    <w:rsid w:val="0026670F"/>
    <w:rsid w:val="00282F06"/>
    <w:rsid w:val="00287699"/>
    <w:rsid w:val="002F2598"/>
    <w:rsid w:val="00314920"/>
    <w:rsid w:val="00326652"/>
    <w:rsid w:val="003611BF"/>
    <w:rsid w:val="0037434C"/>
    <w:rsid w:val="003751E7"/>
    <w:rsid w:val="00381B96"/>
    <w:rsid w:val="003C151F"/>
    <w:rsid w:val="003E5189"/>
    <w:rsid w:val="003F41DA"/>
    <w:rsid w:val="003F7A66"/>
    <w:rsid w:val="004044AA"/>
    <w:rsid w:val="00440E77"/>
    <w:rsid w:val="0045012A"/>
    <w:rsid w:val="00466227"/>
    <w:rsid w:val="00495CFA"/>
    <w:rsid w:val="004A54E7"/>
    <w:rsid w:val="004C1C69"/>
    <w:rsid w:val="004D2594"/>
    <w:rsid w:val="004D4F53"/>
    <w:rsid w:val="00505410"/>
    <w:rsid w:val="005478C3"/>
    <w:rsid w:val="005706E3"/>
    <w:rsid w:val="005707B9"/>
    <w:rsid w:val="005C18AD"/>
    <w:rsid w:val="005E0ACE"/>
    <w:rsid w:val="0064568D"/>
    <w:rsid w:val="00655CC2"/>
    <w:rsid w:val="0066105E"/>
    <w:rsid w:val="00673515"/>
    <w:rsid w:val="00694158"/>
    <w:rsid w:val="006A2BFF"/>
    <w:rsid w:val="006A4E27"/>
    <w:rsid w:val="006C23F2"/>
    <w:rsid w:val="006E6D0F"/>
    <w:rsid w:val="00717EE9"/>
    <w:rsid w:val="00762412"/>
    <w:rsid w:val="007674C3"/>
    <w:rsid w:val="00776522"/>
    <w:rsid w:val="007B0505"/>
    <w:rsid w:val="007B3179"/>
    <w:rsid w:val="007E6A91"/>
    <w:rsid w:val="007F24EF"/>
    <w:rsid w:val="007F33C0"/>
    <w:rsid w:val="00806BF9"/>
    <w:rsid w:val="00816CF2"/>
    <w:rsid w:val="00820E03"/>
    <w:rsid w:val="00846D3B"/>
    <w:rsid w:val="00897CB8"/>
    <w:rsid w:val="00945908"/>
    <w:rsid w:val="009663FC"/>
    <w:rsid w:val="00982EA8"/>
    <w:rsid w:val="00987247"/>
    <w:rsid w:val="0099304C"/>
    <w:rsid w:val="009A28D8"/>
    <w:rsid w:val="009B6C3F"/>
    <w:rsid w:val="009C669E"/>
    <w:rsid w:val="009F5975"/>
    <w:rsid w:val="00A05089"/>
    <w:rsid w:val="00A07AD5"/>
    <w:rsid w:val="00A25AC3"/>
    <w:rsid w:val="00A32E11"/>
    <w:rsid w:val="00A53023"/>
    <w:rsid w:val="00A66659"/>
    <w:rsid w:val="00A71AE7"/>
    <w:rsid w:val="00A86C83"/>
    <w:rsid w:val="00AE6674"/>
    <w:rsid w:val="00AF0A3E"/>
    <w:rsid w:val="00AF2900"/>
    <w:rsid w:val="00B17571"/>
    <w:rsid w:val="00B2138F"/>
    <w:rsid w:val="00B82907"/>
    <w:rsid w:val="00BE4BEB"/>
    <w:rsid w:val="00C015F9"/>
    <w:rsid w:val="00C134E6"/>
    <w:rsid w:val="00C709EC"/>
    <w:rsid w:val="00C7699B"/>
    <w:rsid w:val="00D05B0E"/>
    <w:rsid w:val="00D13AAB"/>
    <w:rsid w:val="00D1524D"/>
    <w:rsid w:val="00D4131D"/>
    <w:rsid w:val="00D82E26"/>
    <w:rsid w:val="00DA0B40"/>
    <w:rsid w:val="00DA7A20"/>
    <w:rsid w:val="00DB0D9D"/>
    <w:rsid w:val="00DC5A59"/>
    <w:rsid w:val="00E77E2D"/>
    <w:rsid w:val="00E87EDD"/>
    <w:rsid w:val="00E926CD"/>
    <w:rsid w:val="00EC2578"/>
    <w:rsid w:val="00F308F0"/>
    <w:rsid w:val="00F723C5"/>
    <w:rsid w:val="00FF60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1B96"/>
    <w:pPr>
      <w:spacing w:after="200" w:line="276" w:lineRule="auto"/>
    </w:pPr>
    <w:rPr>
      <w:lang w:eastAsia="en-US"/>
    </w:rPr>
  </w:style>
  <w:style w:type="paragraph" w:styleId="Titolo3">
    <w:name w:val="heading 3"/>
    <w:basedOn w:val="Normale"/>
    <w:next w:val="Normale"/>
    <w:link w:val="Titolo3Carattere"/>
    <w:uiPriority w:val="99"/>
    <w:qFormat/>
    <w:rsid w:val="0045012A"/>
    <w:pPr>
      <w:keepNext/>
      <w:spacing w:before="240" w:after="60" w:line="240" w:lineRule="auto"/>
      <w:outlineLvl w:val="2"/>
    </w:pPr>
    <w:rPr>
      <w:rFonts w:ascii="Arial" w:eastAsia="Times New Roman" w:hAnsi="Arial" w:cs="Arial"/>
      <w:b/>
      <w:b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locked/>
    <w:rsid w:val="0045012A"/>
    <w:rPr>
      <w:rFonts w:ascii="Arial" w:hAnsi="Arial" w:cs="Arial"/>
      <w:b/>
      <w:bCs/>
      <w:sz w:val="26"/>
      <w:szCs w:val="26"/>
      <w:lang w:eastAsia="it-IT"/>
    </w:rPr>
  </w:style>
  <w:style w:type="paragraph" w:styleId="NormaleWeb">
    <w:name w:val="Normal (Web)"/>
    <w:basedOn w:val="Normale"/>
    <w:uiPriority w:val="99"/>
    <w:semiHidden/>
    <w:rsid w:val="00846D3B"/>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uiPriority w:val="99"/>
    <w:rsid w:val="00846D3B"/>
    <w:rPr>
      <w:rFonts w:cs="Times New Roman"/>
    </w:rPr>
  </w:style>
  <w:style w:type="character" w:styleId="Enfasigrassetto">
    <w:name w:val="Strong"/>
    <w:basedOn w:val="Carpredefinitoparagrafo"/>
    <w:uiPriority w:val="99"/>
    <w:qFormat/>
    <w:rsid w:val="00846D3B"/>
    <w:rPr>
      <w:rFonts w:cs="Times New Roman"/>
      <w:b/>
      <w:bCs/>
    </w:rPr>
  </w:style>
  <w:style w:type="paragraph" w:customStyle="1" w:styleId="Default">
    <w:name w:val="Default"/>
    <w:uiPriority w:val="99"/>
    <w:rsid w:val="004044AA"/>
    <w:pPr>
      <w:autoSpaceDE w:val="0"/>
      <w:autoSpaceDN w:val="0"/>
      <w:adjustRightInd w:val="0"/>
    </w:pPr>
    <w:rPr>
      <w:rFonts w:ascii="Arial" w:hAnsi="Arial" w:cs="Arial"/>
      <w:color w:val="000000"/>
      <w:sz w:val="24"/>
      <w:szCs w:val="24"/>
      <w:lang w:eastAsia="en-US"/>
    </w:rPr>
  </w:style>
  <w:style w:type="character" w:styleId="Collegamentoipertestuale">
    <w:name w:val="Hyperlink"/>
    <w:basedOn w:val="Carpredefinitoparagrafo"/>
    <w:uiPriority w:val="99"/>
    <w:rsid w:val="00111F8F"/>
    <w:rPr>
      <w:rFonts w:cs="Times New Roman"/>
      <w:color w:val="0000FF"/>
      <w:u w:val="single"/>
    </w:rPr>
  </w:style>
  <w:style w:type="paragraph" w:styleId="Corpodeltesto3">
    <w:name w:val="Body Text 3"/>
    <w:basedOn w:val="Normale"/>
    <w:link w:val="Corpodeltesto3Carattere"/>
    <w:uiPriority w:val="99"/>
    <w:rsid w:val="00326652"/>
    <w:pPr>
      <w:spacing w:after="0" w:line="240" w:lineRule="auto"/>
      <w:jc w:val="both"/>
    </w:pPr>
    <w:rPr>
      <w:rFonts w:ascii="Times New Roman" w:eastAsia="Times New Roman" w:hAnsi="Times New Roman"/>
      <w:b/>
      <w:bCs/>
      <w:sz w:val="24"/>
      <w:szCs w:val="24"/>
      <w:lang w:eastAsia="it-IT"/>
    </w:rPr>
  </w:style>
  <w:style w:type="character" w:customStyle="1" w:styleId="Corpodeltesto3Carattere">
    <w:name w:val="Corpo del testo 3 Carattere"/>
    <w:basedOn w:val="Carpredefinitoparagrafo"/>
    <w:link w:val="Corpodeltesto3"/>
    <w:uiPriority w:val="99"/>
    <w:locked/>
    <w:rsid w:val="00326652"/>
    <w:rPr>
      <w:rFonts w:ascii="Times New Roman" w:hAnsi="Times New Roman" w:cs="Times New Roman"/>
      <w:b/>
      <w:bCs/>
      <w:sz w:val="24"/>
      <w:szCs w:val="24"/>
      <w:lang w:eastAsia="it-IT"/>
    </w:rPr>
  </w:style>
  <w:style w:type="paragraph" w:customStyle="1" w:styleId="main">
    <w:name w:val="main"/>
    <w:basedOn w:val="Normale"/>
    <w:uiPriority w:val="99"/>
    <w:rsid w:val="00AF2900"/>
    <w:pPr>
      <w:spacing w:before="100" w:beforeAutospacing="1" w:after="100" w:afterAutospacing="1" w:line="240" w:lineRule="auto"/>
    </w:pPr>
    <w:rPr>
      <w:rFonts w:ascii="Times New Roman" w:eastAsia="Times New Roman" w:hAnsi="Times New Roman"/>
      <w:sz w:val="24"/>
      <w:szCs w:val="24"/>
      <w:lang w:eastAsia="it-IT"/>
    </w:rPr>
  </w:style>
  <w:style w:type="paragraph" w:styleId="Paragrafoelenco">
    <w:name w:val="List Paragraph"/>
    <w:basedOn w:val="Normale"/>
    <w:uiPriority w:val="99"/>
    <w:qFormat/>
    <w:rsid w:val="00717EE9"/>
    <w:pPr>
      <w:ind w:left="720"/>
      <w:contextualSpacing/>
    </w:pPr>
  </w:style>
  <w:style w:type="paragraph" w:styleId="Testonotaapidipagina">
    <w:name w:val="footnote text"/>
    <w:basedOn w:val="Normale"/>
    <w:link w:val="TestonotaapidipaginaCarattere"/>
    <w:uiPriority w:val="99"/>
    <w:semiHidden/>
    <w:rsid w:val="009C669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9C669E"/>
    <w:rPr>
      <w:rFonts w:cs="Times New Roman"/>
      <w:sz w:val="20"/>
      <w:szCs w:val="20"/>
    </w:rPr>
  </w:style>
  <w:style w:type="character" w:styleId="Rimandonotaapidipagina">
    <w:name w:val="footnote reference"/>
    <w:basedOn w:val="Carpredefinitoparagrafo"/>
    <w:uiPriority w:val="99"/>
    <w:semiHidden/>
    <w:rsid w:val="009C669E"/>
    <w:rPr>
      <w:rFonts w:cs="Times New Roman"/>
      <w:vertAlign w:val="superscript"/>
    </w:rPr>
  </w:style>
  <w:style w:type="character" w:styleId="Enfasicorsivo">
    <w:name w:val="Emphasis"/>
    <w:basedOn w:val="Carpredefinitoparagrafo"/>
    <w:uiPriority w:val="99"/>
    <w:qFormat/>
    <w:locked/>
    <w:rsid w:val="00AF0A3E"/>
    <w:rPr>
      <w:rFonts w:cs="Times New Roman"/>
      <w:i/>
      <w:iCs/>
    </w:rPr>
  </w:style>
  <w:style w:type="paragraph" w:styleId="Corpodeltesto">
    <w:name w:val="Body Text"/>
    <w:basedOn w:val="Normale"/>
    <w:link w:val="CorpodeltestoCarattere"/>
    <w:uiPriority w:val="99"/>
    <w:semiHidden/>
    <w:rsid w:val="00816CF2"/>
    <w:pPr>
      <w:spacing w:after="120"/>
    </w:pPr>
  </w:style>
  <w:style w:type="character" w:customStyle="1" w:styleId="CorpodeltestoCarattere">
    <w:name w:val="Corpo del testo Carattere"/>
    <w:basedOn w:val="Carpredefinitoparagrafo"/>
    <w:link w:val="Corpodeltesto"/>
    <w:uiPriority w:val="99"/>
    <w:semiHidden/>
    <w:locked/>
    <w:rsid w:val="00816CF2"/>
    <w:rPr>
      <w:rFonts w:cs="Times New Roman"/>
      <w:lang w:eastAsia="en-US"/>
    </w:rPr>
  </w:style>
  <w:style w:type="paragraph" w:styleId="Testofumetto">
    <w:name w:val="Balloon Text"/>
    <w:basedOn w:val="Normale"/>
    <w:link w:val="TestofumettoCarattere"/>
    <w:uiPriority w:val="99"/>
    <w:semiHidden/>
    <w:unhideWhenUsed/>
    <w:rsid w:val="00F723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23C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411682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amarch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ac-cia.it" TargetMode="External"/><Relationship Id="rId12" Type="http://schemas.openxmlformats.org/officeDocument/2006/relationships/hyperlink" Target="http://www.serviziocivil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ciaap.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966</Words>
  <Characters>5509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Testo pagina web INAC</vt:lpstr>
    </vt:vector>
  </TitlesOfParts>
  <Company/>
  <LinksUpToDate>false</LinksUpToDate>
  <CharactersWithSpaces>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Testo pagina web INAC</dc:title>
  <dc:creator>Francescp</dc:creator>
  <cp:lastModifiedBy>miro</cp:lastModifiedBy>
  <cp:revision>2</cp:revision>
  <cp:lastPrinted>2015-11-13T13:56:00Z</cp:lastPrinted>
  <dcterms:created xsi:type="dcterms:W3CDTF">2015-11-16T08:13:00Z</dcterms:created>
  <dcterms:modified xsi:type="dcterms:W3CDTF">2015-11-16T08:13:00Z</dcterms:modified>
</cp:coreProperties>
</file>