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39FF" w14:textId="39252984" w:rsidR="003D79D7" w:rsidRDefault="00D92DC0">
      <w:pPr>
        <w:spacing w:before="75"/>
        <w:ind w:left="3" w:right="2"/>
        <w:jc w:val="center"/>
        <w:rPr>
          <w:sz w:val="28"/>
        </w:rPr>
      </w:pPr>
      <w:r>
        <w:rPr>
          <w:sz w:val="28"/>
        </w:rPr>
        <w:t>COMUNE</w:t>
      </w:r>
      <w:r>
        <w:rPr>
          <w:spacing w:val="-7"/>
          <w:sz w:val="28"/>
        </w:rPr>
        <w:t xml:space="preserve"> </w:t>
      </w:r>
      <w:r>
        <w:rPr>
          <w:sz w:val="28"/>
        </w:rPr>
        <w:t>DI</w:t>
      </w:r>
      <w:r>
        <w:rPr>
          <w:spacing w:val="-1"/>
          <w:sz w:val="28"/>
        </w:rPr>
        <w:t xml:space="preserve"> </w:t>
      </w:r>
      <w:r w:rsidR="008F29FB">
        <w:rPr>
          <w:spacing w:val="-2"/>
          <w:sz w:val="28"/>
        </w:rPr>
        <w:t>APECCHIO (PU)</w:t>
      </w:r>
    </w:p>
    <w:p w14:paraId="489AB328" w14:textId="77777777" w:rsidR="003D79D7" w:rsidRDefault="00D92DC0">
      <w:pPr>
        <w:spacing w:before="148"/>
        <w:ind w:left="4" w:right="5"/>
        <w:jc w:val="center"/>
        <w:rPr>
          <w:rFonts w:ascii="Arial"/>
          <w:b/>
        </w:rPr>
      </w:pPr>
      <w:r>
        <w:rPr>
          <w:rFonts w:ascii="Arial"/>
          <w:b/>
          <w:u w:val="single"/>
        </w:rPr>
        <w:t>UFFICIO</w:t>
      </w:r>
      <w:r>
        <w:rPr>
          <w:rFonts w:ascii="Arial"/>
          <w:b/>
          <w:spacing w:val="-7"/>
          <w:u w:val="single"/>
        </w:rPr>
        <w:t xml:space="preserve"> </w:t>
      </w:r>
      <w:r>
        <w:rPr>
          <w:rFonts w:ascii="Arial"/>
          <w:b/>
          <w:spacing w:val="-2"/>
          <w:u w:val="single"/>
        </w:rPr>
        <w:t>ELETTORALE</w:t>
      </w:r>
    </w:p>
    <w:p w14:paraId="71D7DCAC" w14:textId="77777777" w:rsidR="003D79D7" w:rsidRDefault="00D92DC0">
      <w:pPr>
        <w:pStyle w:val="Corpotesto"/>
        <w:ind w:left="0"/>
        <w:rPr>
          <w:rFonts w:ascii="Arial"/>
          <w:b/>
          <w:sz w:val="17"/>
        </w:rPr>
      </w:pPr>
      <w:r>
        <w:rPr>
          <w:rFonts w:ascii="Arial"/>
          <w:b/>
          <w:noProof/>
          <w:sz w:val="17"/>
        </w:rPr>
        <mc:AlternateContent>
          <mc:Choice Requires="wpg">
            <w:drawing>
              <wp:anchor distT="0" distB="0" distL="0" distR="0" simplePos="0" relativeHeight="487587840" behindDoc="1" locked="0" layoutInCell="1" allowOverlap="1" wp14:anchorId="705B4199" wp14:editId="77F07B7F">
                <wp:simplePos x="0" y="0"/>
                <wp:positionH relativeFrom="page">
                  <wp:posOffset>717804</wp:posOffset>
                </wp:positionH>
                <wp:positionV relativeFrom="paragraph">
                  <wp:posOffset>146095</wp:posOffset>
                </wp:positionV>
                <wp:extent cx="6125210" cy="101346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5210" cy="1013460"/>
                          <a:chOff x="0" y="0"/>
                          <a:chExt cx="6125210" cy="1013460"/>
                        </a:xfrm>
                      </wpg:grpSpPr>
                      <wps:wsp>
                        <wps:cNvPr id="2" name="Graphic 2"/>
                        <wps:cNvSpPr/>
                        <wps:spPr>
                          <a:xfrm>
                            <a:off x="3047" y="3047"/>
                            <a:ext cx="6120130" cy="1007744"/>
                          </a:xfrm>
                          <a:custGeom>
                            <a:avLst/>
                            <a:gdLst/>
                            <a:ahLst/>
                            <a:cxnLst/>
                            <a:rect l="l" t="t" r="r" b="b"/>
                            <a:pathLst>
                              <a:path w="6120130" h="1007744">
                                <a:moveTo>
                                  <a:pt x="6120130" y="0"/>
                                </a:moveTo>
                                <a:lnTo>
                                  <a:pt x="0" y="0"/>
                                </a:lnTo>
                                <a:lnTo>
                                  <a:pt x="0" y="1007364"/>
                                </a:lnTo>
                                <a:lnTo>
                                  <a:pt x="6120130" y="1007364"/>
                                </a:lnTo>
                                <a:lnTo>
                                  <a:pt x="6120130" y="0"/>
                                </a:lnTo>
                                <a:close/>
                              </a:path>
                            </a:pathLst>
                          </a:custGeom>
                          <a:solidFill>
                            <a:srgbClr val="CCCCCC"/>
                          </a:solidFill>
                        </wps:spPr>
                        <wps:bodyPr wrap="square" lIns="0" tIns="0" rIns="0" bIns="0" rtlCol="0">
                          <a:prstTxWarp prst="textNoShape">
                            <a:avLst/>
                          </a:prstTxWarp>
                          <a:noAutofit/>
                        </wps:bodyPr>
                      </wps:wsp>
                      <wps:wsp>
                        <wps:cNvPr id="3" name="Graphic 3"/>
                        <wps:cNvSpPr/>
                        <wps:spPr>
                          <a:xfrm>
                            <a:off x="0" y="0"/>
                            <a:ext cx="6125210" cy="40005"/>
                          </a:xfrm>
                          <a:custGeom>
                            <a:avLst/>
                            <a:gdLst/>
                            <a:ahLst/>
                            <a:cxnLst/>
                            <a:rect l="l" t="t" r="r" b="b"/>
                            <a:pathLst>
                              <a:path w="6125210" h="40005">
                                <a:moveTo>
                                  <a:pt x="6124689" y="0"/>
                                </a:moveTo>
                                <a:lnTo>
                                  <a:pt x="6121654" y="0"/>
                                </a:lnTo>
                                <a:lnTo>
                                  <a:pt x="3048" y="0"/>
                                </a:lnTo>
                                <a:lnTo>
                                  <a:pt x="0" y="0"/>
                                </a:lnTo>
                                <a:lnTo>
                                  <a:pt x="0" y="3048"/>
                                </a:lnTo>
                                <a:lnTo>
                                  <a:pt x="0" y="39624"/>
                                </a:lnTo>
                                <a:lnTo>
                                  <a:pt x="3048" y="39624"/>
                                </a:lnTo>
                                <a:lnTo>
                                  <a:pt x="3048" y="3048"/>
                                </a:lnTo>
                                <a:lnTo>
                                  <a:pt x="6121654" y="3048"/>
                                </a:lnTo>
                                <a:lnTo>
                                  <a:pt x="6121654" y="39624"/>
                                </a:lnTo>
                                <a:lnTo>
                                  <a:pt x="6124689" y="39624"/>
                                </a:lnTo>
                                <a:lnTo>
                                  <a:pt x="6124689" y="3048"/>
                                </a:lnTo>
                                <a:lnTo>
                                  <a:pt x="6124689"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523" y="973836"/>
                            <a:ext cx="6122035" cy="36830"/>
                          </a:xfrm>
                          <a:custGeom>
                            <a:avLst/>
                            <a:gdLst/>
                            <a:ahLst/>
                            <a:cxnLst/>
                            <a:rect l="l" t="t" r="r" b="b"/>
                            <a:pathLst>
                              <a:path w="6122035" h="36830">
                                <a:moveTo>
                                  <a:pt x="6121654" y="0"/>
                                </a:moveTo>
                                <a:lnTo>
                                  <a:pt x="0" y="0"/>
                                </a:lnTo>
                                <a:lnTo>
                                  <a:pt x="0" y="36575"/>
                                </a:lnTo>
                                <a:lnTo>
                                  <a:pt x="6121654" y="36575"/>
                                </a:lnTo>
                                <a:lnTo>
                                  <a:pt x="6121654" y="0"/>
                                </a:lnTo>
                                <a:close/>
                              </a:path>
                            </a:pathLst>
                          </a:custGeom>
                          <a:solidFill>
                            <a:srgbClr val="CCCCCC"/>
                          </a:solidFill>
                        </wps:spPr>
                        <wps:bodyPr wrap="square" lIns="0" tIns="0" rIns="0" bIns="0" rtlCol="0">
                          <a:prstTxWarp prst="textNoShape">
                            <a:avLst/>
                          </a:prstTxWarp>
                          <a:noAutofit/>
                        </wps:bodyPr>
                      </wps:wsp>
                      <wps:wsp>
                        <wps:cNvPr id="5" name="Graphic 5"/>
                        <wps:cNvSpPr/>
                        <wps:spPr>
                          <a:xfrm>
                            <a:off x="0" y="39636"/>
                            <a:ext cx="6125210" cy="974090"/>
                          </a:xfrm>
                          <a:custGeom>
                            <a:avLst/>
                            <a:gdLst/>
                            <a:ahLst/>
                            <a:cxnLst/>
                            <a:rect l="l" t="t" r="r" b="b"/>
                            <a:pathLst>
                              <a:path w="6125210" h="974090">
                                <a:moveTo>
                                  <a:pt x="3048" y="0"/>
                                </a:moveTo>
                                <a:lnTo>
                                  <a:pt x="0" y="0"/>
                                </a:lnTo>
                                <a:lnTo>
                                  <a:pt x="0" y="970775"/>
                                </a:lnTo>
                                <a:lnTo>
                                  <a:pt x="3048" y="970775"/>
                                </a:lnTo>
                                <a:lnTo>
                                  <a:pt x="3048" y="0"/>
                                </a:lnTo>
                                <a:close/>
                              </a:path>
                              <a:path w="6125210" h="974090">
                                <a:moveTo>
                                  <a:pt x="6124689" y="970788"/>
                                </a:moveTo>
                                <a:lnTo>
                                  <a:pt x="6121654" y="970788"/>
                                </a:lnTo>
                                <a:lnTo>
                                  <a:pt x="3048" y="970788"/>
                                </a:lnTo>
                                <a:lnTo>
                                  <a:pt x="0" y="970788"/>
                                </a:lnTo>
                                <a:lnTo>
                                  <a:pt x="0" y="973823"/>
                                </a:lnTo>
                                <a:lnTo>
                                  <a:pt x="3048" y="973823"/>
                                </a:lnTo>
                                <a:lnTo>
                                  <a:pt x="6121654" y="973823"/>
                                </a:lnTo>
                                <a:lnTo>
                                  <a:pt x="6124689" y="973823"/>
                                </a:lnTo>
                                <a:lnTo>
                                  <a:pt x="6124689" y="970788"/>
                                </a:lnTo>
                                <a:close/>
                              </a:path>
                              <a:path w="6125210" h="974090">
                                <a:moveTo>
                                  <a:pt x="6124689" y="0"/>
                                </a:moveTo>
                                <a:lnTo>
                                  <a:pt x="6121654" y="0"/>
                                </a:lnTo>
                                <a:lnTo>
                                  <a:pt x="6121654" y="970775"/>
                                </a:lnTo>
                                <a:lnTo>
                                  <a:pt x="6124689" y="970775"/>
                                </a:lnTo>
                                <a:lnTo>
                                  <a:pt x="6124689"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7" y="3047"/>
                            <a:ext cx="6118860" cy="970915"/>
                          </a:xfrm>
                          <a:prstGeom prst="rect">
                            <a:avLst/>
                          </a:prstGeom>
                        </wps:spPr>
                        <wps:txbx>
                          <w:txbxContent>
                            <w:p w14:paraId="377159EC" w14:textId="77777777" w:rsidR="003D79D7" w:rsidRDefault="00D92DC0">
                              <w:pPr>
                                <w:spacing w:before="57"/>
                                <w:ind w:left="2234" w:hanging="1256"/>
                                <w:rPr>
                                  <w:rFonts w:ascii="Arial" w:hAnsi="Arial"/>
                                  <w:b/>
                                  <w:sz w:val="32"/>
                                </w:rPr>
                              </w:pPr>
                              <w:r>
                                <w:rPr>
                                  <w:rFonts w:ascii="Arial" w:hAnsi="Arial"/>
                                  <w:b/>
                                  <w:sz w:val="32"/>
                                </w:rPr>
                                <w:t>Referendum</w:t>
                              </w:r>
                              <w:r>
                                <w:rPr>
                                  <w:rFonts w:ascii="Arial" w:hAnsi="Arial"/>
                                  <w:b/>
                                  <w:spacing w:val="-7"/>
                                  <w:sz w:val="32"/>
                                </w:rPr>
                                <w:t xml:space="preserve"> </w:t>
                              </w:r>
                              <w:r>
                                <w:rPr>
                                  <w:rFonts w:ascii="Arial" w:hAnsi="Arial"/>
                                  <w:b/>
                                  <w:sz w:val="32"/>
                                </w:rPr>
                                <w:t>abrogativi</w:t>
                              </w:r>
                              <w:r>
                                <w:rPr>
                                  <w:rFonts w:ascii="Arial" w:hAnsi="Arial"/>
                                  <w:b/>
                                  <w:spacing w:val="-7"/>
                                  <w:sz w:val="32"/>
                                </w:rPr>
                                <w:t xml:space="preserve"> </w:t>
                              </w:r>
                              <w:r>
                                <w:rPr>
                                  <w:rFonts w:ascii="Arial" w:hAnsi="Arial"/>
                                  <w:b/>
                                  <w:sz w:val="32"/>
                                </w:rPr>
                                <w:t>ex</w:t>
                              </w:r>
                              <w:r>
                                <w:rPr>
                                  <w:rFonts w:ascii="Arial" w:hAnsi="Arial"/>
                                  <w:b/>
                                  <w:spacing w:val="-7"/>
                                  <w:sz w:val="32"/>
                                </w:rPr>
                                <w:t xml:space="preserve"> </w:t>
                              </w:r>
                              <w:r>
                                <w:rPr>
                                  <w:rFonts w:ascii="Arial" w:hAnsi="Arial"/>
                                  <w:b/>
                                  <w:sz w:val="32"/>
                                </w:rPr>
                                <w:t>art.</w:t>
                              </w:r>
                              <w:r>
                                <w:rPr>
                                  <w:rFonts w:ascii="Arial" w:hAnsi="Arial"/>
                                  <w:b/>
                                  <w:spacing w:val="-7"/>
                                  <w:sz w:val="32"/>
                                </w:rPr>
                                <w:t xml:space="preserve"> </w:t>
                              </w:r>
                              <w:r>
                                <w:rPr>
                                  <w:rFonts w:ascii="Arial" w:hAnsi="Arial"/>
                                  <w:b/>
                                  <w:sz w:val="32"/>
                                </w:rPr>
                                <w:t>75</w:t>
                              </w:r>
                              <w:r>
                                <w:rPr>
                                  <w:rFonts w:ascii="Arial" w:hAnsi="Arial"/>
                                  <w:b/>
                                  <w:spacing w:val="-7"/>
                                  <w:sz w:val="32"/>
                                </w:rPr>
                                <w:t xml:space="preserve"> </w:t>
                              </w:r>
                              <w:r>
                                <w:rPr>
                                  <w:rFonts w:ascii="Arial" w:hAnsi="Arial"/>
                                  <w:b/>
                                  <w:sz w:val="32"/>
                                </w:rPr>
                                <w:t>della</w:t>
                              </w:r>
                              <w:r>
                                <w:rPr>
                                  <w:rFonts w:ascii="Arial" w:hAnsi="Arial"/>
                                  <w:b/>
                                  <w:spacing w:val="-7"/>
                                  <w:sz w:val="32"/>
                                </w:rPr>
                                <w:t xml:space="preserve"> </w:t>
                              </w:r>
                              <w:r>
                                <w:rPr>
                                  <w:rFonts w:ascii="Arial" w:hAnsi="Arial"/>
                                  <w:b/>
                                  <w:sz w:val="32"/>
                                </w:rPr>
                                <w:t>Costituzione domenica 8 e lunedì 9 giugno 2025</w:t>
                              </w:r>
                            </w:p>
                            <w:p w14:paraId="1293969E" w14:textId="77777777" w:rsidR="003D79D7" w:rsidRDefault="00D92DC0">
                              <w:pPr>
                                <w:spacing w:line="366" w:lineRule="exact"/>
                                <w:ind w:left="3" w:right="3"/>
                                <w:jc w:val="center"/>
                                <w:rPr>
                                  <w:rFonts w:ascii="Arial"/>
                                  <w:b/>
                                  <w:sz w:val="32"/>
                                </w:rPr>
                              </w:pPr>
                              <w:r>
                                <w:rPr>
                                  <w:rFonts w:ascii="Arial"/>
                                  <w:b/>
                                  <w:sz w:val="32"/>
                                </w:rPr>
                                <w:t>VOTO</w:t>
                              </w:r>
                              <w:r>
                                <w:rPr>
                                  <w:rFonts w:ascii="Arial"/>
                                  <w:b/>
                                  <w:spacing w:val="-11"/>
                                  <w:sz w:val="32"/>
                                </w:rPr>
                                <w:t xml:space="preserve"> </w:t>
                              </w:r>
                              <w:r>
                                <w:rPr>
                                  <w:rFonts w:ascii="Arial"/>
                                  <w:b/>
                                  <w:sz w:val="32"/>
                                </w:rPr>
                                <w:t>FUORI</w:t>
                              </w:r>
                              <w:r>
                                <w:rPr>
                                  <w:rFonts w:ascii="Arial"/>
                                  <w:b/>
                                  <w:spacing w:val="-11"/>
                                  <w:sz w:val="32"/>
                                </w:rPr>
                                <w:t xml:space="preserve"> </w:t>
                              </w:r>
                              <w:r>
                                <w:rPr>
                                  <w:rFonts w:ascii="Arial"/>
                                  <w:b/>
                                  <w:spacing w:val="-4"/>
                                  <w:sz w:val="32"/>
                                </w:rPr>
                                <w:t>SEDE</w:t>
                              </w:r>
                            </w:p>
                            <w:p w14:paraId="4305E3BF" w14:textId="77777777" w:rsidR="003D79D7" w:rsidRDefault="00D92DC0">
                              <w:pPr>
                                <w:spacing w:before="2" w:line="367" w:lineRule="exact"/>
                                <w:ind w:right="3"/>
                                <w:jc w:val="center"/>
                                <w:rPr>
                                  <w:rFonts w:ascii="Arial"/>
                                  <w:b/>
                                  <w:sz w:val="32"/>
                                </w:rPr>
                              </w:pPr>
                              <w:r>
                                <w:rPr>
                                  <w:rFonts w:ascii="Arial"/>
                                  <w:b/>
                                  <w:sz w:val="32"/>
                                </w:rPr>
                                <w:t>per</w:t>
                              </w:r>
                              <w:r>
                                <w:rPr>
                                  <w:rFonts w:ascii="Arial"/>
                                  <w:b/>
                                  <w:spacing w:val="-9"/>
                                  <w:sz w:val="32"/>
                                </w:rPr>
                                <w:t xml:space="preserve"> </w:t>
                              </w:r>
                              <w:r>
                                <w:rPr>
                                  <w:rFonts w:ascii="Arial"/>
                                  <w:b/>
                                  <w:sz w:val="32"/>
                                </w:rPr>
                                <w:t>motivi</w:t>
                              </w:r>
                              <w:r>
                                <w:rPr>
                                  <w:rFonts w:ascii="Arial"/>
                                  <w:b/>
                                  <w:spacing w:val="-5"/>
                                  <w:sz w:val="32"/>
                                </w:rPr>
                                <w:t xml:space="preserve"> </w:t>
                              </w:r>
                              <w:r>
                                <w:rPr>
                                  <w:rFonts w:ascii="Arial"/>
                                  <w:b/>
                                  <w:sz w:val="32"/>
                                </w:rPr>
                                <w:t>di</w:t>
                              </w:r>
                              <w:r>
                                <w:rPr>
                                  <w:rFonts w:ascii="Arial"/>
                                  <w:b/>
                                  <w:spacing w:val="-8"/>
                                  <w:sz w:val="32"/>
                                </w:rPr>
                                <w:t xml:space="preserve"> </w:t>
                              </w:r>
                              <w:r>
                                <w:rPr>
                                  <w:rFonts w:ascii="Arial"/>
                                  <w:b/>
                                  <w:sz w:val="32"/>
                                </w:rPr>
                                <w:t>studio,</w:t>
                              </w:r>
                              <w:r>
                                <w:rPr>
                                  <w:rFonts w:ascii="Arial"/>
                                  <w:b/>
                                  <w:spacing w:val="-6"/>
                                  <w:sz w:val="32"/>
                                </w:rPr>
                                <w:t xml:space="preserve"> </w:t>
                              </w:r>
                              <w:r>
                                <w:rPr>
                                  <w:rFonts w:ascii="Arial"/>
                                  <w:b/>
                                  <w:sz w:val="32"/>
                                </w:rPr>
                                <w:t>di</w:t>
                              </w:r>
                              <w:r>
                                <w:rPr>
                                  <w:rFonts w:ascii="Arial"/>
                                  <w:b/>
                                  <w:spacing w:val="-8"/>
                                  <w:sz w:val="32"/>
                                </w:rPr>
                                <w:t xml:space="preserve"> </w:t>
                              </w:r>
                              <w:r>
                                <w:rPr>
                                  <w:rFonts w:ascii="Arial"/>
                                  <w:b/>
                                  <w:sz w:val="32"/>
                                </w:rPr>
                                <w:t>lavoro</w:t>
                              </w:r>
                              <w:r>
                                <w:rPr>
                                  <w:rFonts w:ascii="Arial"/>
                                  <w:b/>
                                  <w:spacing w:val="-6"/>
                                  <w:sz w:val="32"/>
                                </w:rPr>
                                <w:t xml:space="preserve"> </w:t>
                              </w:r>
                              <w:r>
                                <w:rPr>
                                  <w:rFonts w:ascii="Arial"/>
                                  <w:b/>
                                  <w:sz w:val="32"/>
                                </w:rPr>
                                <w:t>o</w:t>
                              </w:r>
                              <w:r>
                                <w:rPr>
                                  <w:rFonts w:ascii="Arial"/>
                                  <w:b/>
                                  <w:spacing w:val="-8"/>
                                  <w:sz w:val="32"/>
                                </w:rPr>
                                <w:t xml:space="preserve"> </w:t>
                              </w:r>
                              <w:r>
                                <w:rPr>
                                  <w:rFonts w:ascii="Arial"/>
                                  <w:b/>
                                  <w:sz w:val="32"/>
                                </w:rPr>
                                <w:t>cure</w:t>
                              </w:r>
                              <w:r>
                                <w:rPr>
                                  <w:rFonts w:ascii="Arial"/>
                                  <w:b/>
                                  <w:spacing w:val="-5"/>
                                  <w:sz w:val="32"/>
                                </w:rPr>
                                <w:t xml:space="preserve"> </w:t>
                              </w:r>
                              <w:r>
                                <w:rPr>
                                  <w:rFonts w:ascii="Arial"/>
                                  <w:b/>
                                  <w:spacing w:val="-2"/>
                                  <w:sz w:val="32"/>
                                </w:rPr>
                                <w:t>mediche</w:t>
                              </w:r>
                            </w:p>
                          </w:txbxContent>
                        </wps:txbx>
                        <wps:bodyPr wrap="square" lIns="0" tIns="0" rIns="0" bIns="0" rtlCol="0">
                          <a:noAutofit/>
                        </wps:bodyPr>
                      </wps:wsp>
                    </wpg:wgp>
                  </a:graphicData>
                </a:graphic>
              </wp:anchor>
            </w:drawing>
          </mc:Choice>
          <mc:Fallback>
            <w:pict>
              <v:group w14:anchorId="705B4199" id="Group 1" o:spid="_x0000_s1026" style="position:absolute;margin-left:56.5pt;margin-top:11.5pt;width:482.3pt;height:79.8pt;z-index:-15728640;mso-wrap-distance-left:0;mso-wrap-distance-right:0;mso-position-horizontal-relative:page" coordsize="61252,1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">
                <v:shape id="Graphic 2" o:spid="_x0000_s1027" style="position:absolute;left:30;top:30;width:61201;height:10077;visibility:visible;mso-wrap-style:square;v-text-anchor:top" coordsize="6120130,100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" path="m6120130,l,,,1007364r6120130,l6120130,xe" fillcolor="#ccc" stroked="f">
                  <v:path arrowok="t"/>
                </v:shape>
                <v:shape id="Graphic 3" o:spid="_x0000_s1028" style="position:absolute;width:61252;height:400;visibility:visible;mso-wrap-style:square;v-text-anchor:top" coordsize="612521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" path="m6124689,r-3035,l3048,,,,,3048,,39624r3048,l3048,3048r6118606,l6121654,39624r3035,l6124689,3048r,-3048xe" fillcolor="black" stroked="f">
                  <v:path arrowok="t"/>
                </v:shape>
                <v:shape id="Graphic 4" o:spid="_x0000_s1029" style="position:absolute;left:15;top:9738;width:61220;height:368;visibility:visible;mso-wrap-style:square;v-text-anchor:top" coordsize="61220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" path="m6121654,l,,,36575r6121654,l6121654,xe" fillcolor="#ccc" stroked="f">
                  <v:path arrowok="t"/>
                </v:shape>
                <v:shape id="Graphic 5" o:spid="_x0000_s1030" style="position:absolute;top:396;width:61252;height:9741;visibility:visible;mso-wrap-style:square;v-text-anchor:top" coordsize="6125210,97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" path="m3048,l,,,970775r3048,l3048,xem6124689,970788r-3035,l3048,970788r-3048,l,973823r3048,l6121654,973823r3035,l6124689,970788xem6124689,r-3035,l6121654,970775r3035,l6124689,xe" fillcolor="black" stroked="f">
                  <v:path arrowok="t"/>
                </v:shape>
                <v:shapetype id="_x0000_t202" coordsize="21600,21600" o:spt="202" path="m,l,21600r21600,l21600,xe">
                  <v:stroke joinstyle="miter"/>
                  <v:path gradientshapeok="t" o:connecttype="rect"/>
                </v:shapetype>
                <v:shape id="Textbox 6" o:spid="_x0000_s1031" type="#_x0000_t202" style="position:absolute;left:30;top:30;width:61189;height:9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77159EC" w14:textId="77777777" w:rsidR="003D79D7" w:rsidRDefault="00D92DC0">
                        <w:pPr>
                          <w:spacing w:before="57"/>
                          <w:ind w:left="2234" w:hanging="1256"/>
                          <w:rPr>
                            <w:rFonts w:ascii="Arial" w:hAnsi="Arial"/>
                            <w:b/>
                            <w:sz w:val="32"/>
                          </w:rPr>
                        </w:pPr>
                        <w:r>
                          <w:rPr>
                            <w:rFonts w:ascii="Arial" w:hAnsi="Arial"/>
                            <w:b/>
                            <w:sz w:val="32"/>
                          </w:rPr>
                          <w:t>Referendum</w:t>
                        </w:r>
                        <w:r>
                          <w:rPr>
                            <w:rFonts w:ascii="Arial" w:hAnsi="Arial"/>
                            <w:b/>
                            <w:spacing w:val="-7"/>
                            <w:sz w:val="32"/>
                          </w:rPr>
                          <w:t xml:space="preserve"> </w:t>
                        </w:r>
                        <w:r>
                          <w:rPr>
                            <w:rFonts w:ascii="Arial" w:hAnsi="Arial"/>
                            <w:b/>
                            <w:sz w:val="32"/>
                          </w:rPr>
                          <w:t>abrogativi</w:t>
                        </w:r>
                        <w:r>
                          <w:rPr>
                            <w:rFonts w:ascii="Arial" w:hAnsi="Arial"/>
                            <w:b/>
                            <w:spacing w:val="-7"/>
                            <w:sz w:val="32"/>
                          </w:rPr>
                          <w:t xml:space="preserve"> </w:t>
                        </w:r>
                        <w:r>
                          <w:rPr>
                            <w:rFonts w:ascii="Arial" w:hAnsi="Arial"/>
                            <w:b/>
                            <w:sz w:val="32"/>
                          </w:rPr>
                          <w:t>ex</w:t>
                        </w:r>
                        <w:r>
                          <w:rPr>
                            <w:rFonts w:ascii="Arial" w:hAnsi="Arial"/>
                            <w:b/>
                            <w:spacing w:val="-7"/>
                            <w:sz w:val="32"/>
                          </w:rPr>
                          <w:t xml:space="preserve"> </w:t>
                        </w:r>
                        <w:r>
                          <w:rPr>
                            <w:rFonts w:ascii="Arial" w:hAnsi="Arial"/>
                            <w:b/>
                            <w:sz w:val="32"/>
                          </w:rPr>
                          <w:t>art.</w:t>
                        </w:r>
                        <w:r>
                          <w:rPr>
                            <w:rFonts w:ascii="Arial" w:hAnsi="Arial"/>
                            <w:b/>
                            <w:spacing w:val="-7"/>
                            <w:sz w:val="32"/>
                          </w:rPr>
                          <w:t xml:space="preserve"> </w:t>
                        </w:r>
                        <w:r>
                          <w:rPr>
                            <w:rFonts w:ascii="Arial" w:hAnsi="Arial"/>
                            <w:b/>
                            <w:sz w:val="32"/>
                          </w:rPr>
                          <w:t>75</w:t>
                        </w:r>
                        <w:r>
                          <w:rPr>
                            <w:rFonts w:ascii="Arial" w:hAnsi="Arial"/>
                            <w:b/>
                            <w:spacing w:val="-7"/>
                            <w:sz w:val="32"/>
                          </w:rPr>
                          <w:t xml:space="preserve"> </w:t>
                        </w:r>
                        <w:r>
                          <w:rPr>
                            <w:rFonts w:ascii="Arial" w:hAnsi="Arial"/>
                            <w:b/>
                            <w:sz w:val="32"/>
                          </w:rPr>
                          <w:t>della</w:t>
                        </w:r>
                        <w:r>
                          <w:rPr>
                            <w:rFonts w:ascii="Arial" w:hAnsi="Arial"/>
                            <w:b/>
                            <w:spacing w:val="-7"/>
                            <w:sz w:val="32"/>
                          </w:rPr>
                          <w:t xml:space="preserve"> </w:t>
                        </w:r>
                        <w:r>
                          <w:rPr>
                            <w:rFonts w:ascii="Arial" w:hAnsi="Arial"/>
                            <w:b/>
                            <w:sz w:val="32"/>
                          </w:rPr>
                          <w:t>Costituzione domenica 8 e lunedì 9 giugno 2025</w:t>
                        </w:r>
                      </w:p>
                      <w:p w14:paraId="1293969E" w14:textId="77777777" w:rsidR="003D79D7" w:rsidRDefault="00D92DC0">
                        <w:pPr>
                          <w:spacing w:line="366" w:lineRule="exact"/>
                          <w:ind w:left="3" w:right="3"/>
                          <w:jc w:val="center"/>
                          <w:rPr>
                            <w:rFonts w:ascii="Arial"/>
                            <w:b/>
                            <w:sz w:val="32"/>
                          </w:rPr>
                        </w:pPr>
                        <w:r>
                          <w:rPr>
                            <w:rFonts w:ascii="Arial"/>
                            <w:b/>
                            <w:sz w:val="32"/>
                          </w:rPr>
                          <w:t>VOTO</w:t>
                        </w:r>
                        <w:r>
                          <w:rPr>
                            <w:rFonts w:ascii="Arial"/>
                            <w:b/>
                            <w:spacing w:val="-11"/>
                            <w:sz w:val="32"/>
                          </w:rPr>
                          <w:t xml:space="preserve"> </w:t>
                        </w:r>
                        <w:r>
                          <w:rPr>
                            <w:rFonts w:ascii="Arial"/>
                            <w:b/>
                            <w:sz w:val="32"/>
                          </w:rPr>
                          <w:t>FUORI</w:t>
                        </w:r>
                        <w:r>
                          <w:rPr>
                            <w:rFonts w:ascii="Arial"/>
                            <w:b/>
                            <w:spacing w:val="-11"/>
                            <w:sz w:val="32"/>
                          </w:rPr>
                          <w:t xml:space="preserve"> </w:t>
                        </w:r>
                        <w:r>
                          <w:rPr>
                            <w:rFonts w:ascii="Arial"/>
                            <w:b/>
                            <w:spacing w:val="-4"/>
                            <w:sz w:val="32"/>
                          </w:rPr>
                          <w:t>SEDE</w:t>
                        </w:r>
                      </w:p>
                      <w:p w14:paraId="4305E3BF" w14:textId="77777777" w:rsidR="003D79D7" w:rsidRDefault="00D92DC0">
                        <w:pPr>
                          <w:spacing w:before="2" w:line="367" w:lineRule="exact"/>
                          <w:ind w:right="3"/>
                          <w:jc w:val="center"/>
                          <w:rPr>
                            <w:rFonts w:ascii="Arial"/>
                            <w:b/>
                            <w:sz w:val="32"/>
                          </w:rPr>
                        </w:pPr>
                        <w:r>
                          <w:rPr>
                            <w:rFonts w:ascii="Arial"/>
                            <w:b/>
                            <w:sz w:val="32"/>
                          </w:rPr>
                          <w:t>per</w:t>
                        </w:r>
                        <w:r>
                          <w:rPr>
                            <w:rFonts w:ascii="Arial"/>
                            <w:b/>
                            <w:spacing w:val="-9"/>
                            <w:sz w:val="32"/>
                          </w:rPr>
                          <w:t xml:space="preserve"> </w:t>
                        </w:r>
                        <w:r>
                          <w:rPr>
                            <w:rFonts w:ascii="Arial"/>
                            <w:b/>
                            <w:sz w:val="32"/>
                          </w:rPr>
                          <w:t>motivi</w:t>
                        </w:r>
                        <w:r>
                          <w:rPr>
                            <w:rFonts w:ascii="Arial"/>
                            <w:b/>
                            <w:spacing w:val="-5"/>
                            <w:sz w:val="32"/>
                          </w:rPr>
                          <w:t xml:space="preserve"> </w:t>
                        </w:r>
                        <w:r>
                          <w:rPr>
                            <w:rFonts w:ascii="Arial"/>
                            <w:b/>
                            <w:sz w:val="32"/>
                          </w:rPr>
                          <w:t>di</w:t>
                        </w:r>
                        <w:r>
                          <w:rPr>
                            <w:rFonts w:ascii="Arial"/>
                            <w:b/>
                            <w:spacing w:val="-8"/>
                            <w:sz w:val="32"/>
                          </w:rPr>
                          <w:t xml:space="preserve"> </w:t>
                        </w:r>
                        <w:r>
                          <w:rPr>
                            <w:rFonts w:ascii="Arial"/>
                            <w:b/>
                            <w:sz w:val="32"/>
                          </w:rPr>
                          <w:t>studio,</w:t>
                        </w:r>
                        <w:r>
                          <w:rPr>
                            <w:rFonts w:ascii="Arial"/>
                            <w:b/>
                            <w:spacing w:val="-6"/>
                            <w:sz w:val="32"/>
                          </w:rPr>
                          <w:t xml:space="preserve"> </w:t>
                        </w:r>
                        <w:r>
                          <w:rPr>
                            <w:rFonts w:ascii="Arial"/>
                            <w:b/>
                            <w:sz w:val="32"/>
                          </w:rPr>
                          <w:t>di</w:t>
                        </w:r>
                        <w:r>
                          <w:rPr>
                            <w:rFonts w:ascii="Arial"/>
                            <w:b/>
                            <w:spacing w:val="-8"/>
                            <w:sz w:val="32"/>
                          </w:rPr>
                          <w:t xml:space="preserve"> </w:t>
                        </w:r>
                        <w:r>
                          <w:rPr>
                            <w:rFonts w:ascii="Arial"/>
                            <w:b/>
                            <w:sz w:val="32"/>
                          </w:rPr>
                          <w:t>lavoro</w:t>
                        </w:r>
                        <w:r>
                          <w:rPr>
                            <w:rFonts w:ascii="Arial"/>
                            <w:b/>
                            <w:spacing w:val="-6"/>
                            <w:sz w:val="32"/>
                          </w:rPr>
                          <w:t xml:space="preserve"> </w:t>
                        </w:r>
                        <w:r>
                          <w:rPr>
                            <w:rFonts w:ascii="Arial"/>
                            <w:b/>
                            <w:sz w:val="32"/>
                          </w:rPr>
                          <w:t>o</w:t>
                        </w:r>
                        <w:r>
                          <w:rPr>
                            <w:rFonts w:ascii="Arial"/>
                            <w:b/>
                            <w:spacing w:val="-8"/>
                            <w:sz w:val="32"/>
                          </w:rPr>
                          <w:t xml:space="preserve"> </w:t>
                        </w:r>
                        <w:r>
                          <w:rPr>
                            <w:rFonts w:ascii="Arial"/>
                            <w:b/>
                            <w:sz w:val="32"/>
                          </w:rPr>
                          <w:t>cure</w:t>
                        </w:r>
                        <w:r>
                          <w:rPr>
                            <w:rFonts w:ascii="Arial"/>
                            <w:b/>
                            <w:spacing w:val="-5"/>
                            <w:sz w:val="32"/>
                          </w:rPr>
                          <w:t xml:space="preserve"> </w:t>
                        </w:r>
                        <w:r>
                          <w:rPr>
                            <w:rFonts w:ascii="Arial"/>
                            <w:b/>
                            <w:spacing w:val="-2"/>
                            <w:sz w:val="32"/>
                          </w:rPr>
                          <w:t>mediche</w:t>
                        </w:r>
                      </w:p>
                    </w:txbxContent>
                  </v:textbox>
                </v:shape>
                <w10:wrap type="topAndBottom" anchorx="page"/>
              </v:group>
            </w:pict>
          </mc:Fallback>
        </mc:AlternateContent>
      </w:r>
    </w:p>
    <w:p w14:paraId="013995D8" w14:textId="77777777" w:rsidR="003D79D7" w:rsidRDefault="00D92DC0">
      <w:pPr>
        <w:pStyle w:val="Titolo1"/>
        <w:spacing w:before="230"/>
      </w:pPr>
      <w:r>
        <w:t>IL</w:t>
      </w:r>
      <w:r>
        <w:rPr>
          <w:spacing w:val="-4"/>
        </w:rPr>
        <w:t xml:space="preserve"> </w:t>
      </w:r>
      <w:r>
        <w:rPr>
          <w:spacing w:val="-2"/>
        </w:rPr>
        <w:t>RESPONSABILE</w:t>
      </w:r>
    </w:p>
    <w:p w14:paraId="19362D8D" w14:textId="77777777" w:rsidR="003D79D7" w:rsidRDefault="00D92DC0">
      <w:pPr>
        <w:spacing w:line="368" w:lineRule="exact"/>
        <w:ind w:right="5"/>
        <w:jc w:val="center"/>
        <w:rPr>
          <w:rFonts w:ascii="Arial" w:hAnsi="Arial"/>
          <w:b/>
          <w:sz w:val="32"/>
        </w:rPr>
      </w:pPr>
      <w:r>
        <w:rPr>
          <w:rFonts w:ascii="Arial" w:hAnsi="Arial"/>
          <w:b/>
          <w:sz w:val="32"/>
        </w:rPr>
        <w:t>DELL’UFFICIO</w:t>
      </w:r>
      <w:r>
        <w:rPr>
          <w:rFonts w:ascii="Arial" w:hAnsi="Arial"/>
          <w:b/>
          <w:spacing w:val="-23"/>
          <w:sz w:val="32"/>
        </w:rPr>
        <w:t xml:space="preserve"> </w:t>
      </w:r>
      <w:r>
        <w:rPr>
          <w:rFonts w:ascii="Arial" w:hAnsi="Arial"/>
          <w:b/>
          <w:sz w:val="32"/>
        </w:rPr>
        <w:t>ELETTORALE</w:t>
      </w:r>
      <w:r>
        <w:rPr>
          <w:rFonts w:ascii="Arial" w:hAnsi="Arial"/>
          <w:b/>
          <w:spacing w:val="-22"/>
          <w:sz w:val="32"/>
        </w:rPr>
        <w:t xml:space="preserve"> </w:t>
      </w:r>
      <w:r>
        <w:rPr>
          <w:rFonts w:ascii="Arial" w:hAnsi="Arial"/>
          <w:b/>
          <w:spacing w:val="-2"/>
          <w:sz w:val="32"/>
        </w:rPr>
        <w:t>COMUNALE</w:t>
      </w:r>
    </w:p>
    <w:p w14:paraId="4E7E48E6" w14:textId="77777777" w:rsidR="003D79D7" w:rsidRDefault="00D92DC0">
      <w:pPr>
        <w:pStyle w:val="Corpotesto"/>
        <w:spacing w:before="231"/>
        <w:ind w:right="140" w:firstLine="283"/>
        <w:jc w:val="both"/>
      </w:pPr>
      <w:r>
        <w:t>Visto il Decreto-Legge 19 marzo 2025, n. 27, recante: “Disposizioni urgenti per le consultazioni elettorali e referendarie dell’anno 2025”;</w:t>
      </w:r>
    </w:p>
    <w:p w14:paraId="33973D53" w14:textId="0FB1618D" w:rsidR="008F29FB" w:rsidRDefault="008F29FB">
      <w:pPr>
        <w:pStyle w:val="Corpotesto"/>
        <w:spacing w:before="231"/>
        <w:ind w:right="140" w:firstLine="283"/>
        <w:jc w:val="both"/>
      </w:pPr>
      <w:r w:rsidRPr="008F29FB">
        <w:t>Vista la circolare Prefettizia prot.n.19501 in data 05.04.2025;</w:t>
      </w:r>
    </w:p>
    <w:p w14:paraId="15C1F7EB" w14:textId="77777777" w:rsidR="003D79D7" w:rsidRDefault="00D92DC0">
      <w:pPr>
        <w:pStyle w:val="Titolo1"/>
        <w:spacing w:before="275" w:line="240" w:lineRule="auto"/>
      </w:pPr>
      <w:r>
        <w:t>RENDE</w:t>
      </w:r>
      <w:r>
        <w:rPr>
          <w:spacing w:val="-12"/>
        </w:rPr>
        <w:t xml:space="preserve"> </w:t>
      </w:r>
      <w:r>
        <w:rPr>
          <w:spacing w:val="-4"/>
        </w:rPr>
        <w:t>NOTO</w:t>
      </w:r>
    </w:p>
    <w:p w14:paraId="4D509FDA" w14:textId="77777777" w:rsidR="003D79D7" w:rsidRDefault="00D92DC0">
      <w:pPr>
        <w:pStyle w:val="Corpotesto"/>
        <w:spacing w:before="230"/>
        <w:ind w:right="137" w:firstLine="283"/>
        <w:jc w:val="both"/>
        <w:rPr>
          <w:rFonts w:ascii="Arial" w:hAnsi="Arial"/>
          <w:b/>
        </w:rPr>
      </w:pPr>
      <w:r>
        <w:t>Che</w:t>
      </w:r>
      <w:r>
        <w:t xml:space="preserve"> l'articolo 2 del D.L. soprarichiamato, ha introdotto - in via sperimentale - la possibilità per gli elettori fuori sede di votare nel luogo di domicilio, in occasione delle consultazioni referendarie relative all’anno 2025</w:t>
      </w:r>
      <w:r>
        <w:rPr>
          <w:rFonts w:ascii="Arial" w:hAnsi="Arial"/>
          <w:b/>
        </w:rPr>
        <w:t>.</w:t>
      </w:r>
    </w:p>
    <w:p w14:paraId="291151DA" w14:textId="77777777" w:rsidR="003D79D7" w:rsidRDefault="00D92DC0">
      <w:pPr>
        <w:spacing w:before="120"/>
        <w:ind w:left="140" w:right="138" w:firstLine="283"/>
        <w:jc w:val="both"/>
        <w:rPr>
          <w:rFonts w:ascii="Arial"/>
          <w:b/>
          <w:sz w:val="24"/>
        </w:rPr>
      </w:pPr>
      <w:r>
        <w:rPr>
          <w:sz w:val="24"/>
        </w:rPr>
        <w:t xml:space="preserve">La disposizione riguarda gli </w:t>
      </w:r>
      <w:r>
        <w:rPr>
          <w:rFonts w:ascii="Arial"/>
          <w:b/>
          <w:sz w:val="24"/>
        </w:rPr>
        <w:t xml:space="preserve">elettori che per motivi di studio, lavoro o cure mediche sono temporaneamente domiciliati, per un periodo di almeno tre mesi </w:t>
      </w:r>
      <w:r>
        <w:rPr>
          <w:sz w:val="24"/>
        </w:rPr>
        <w:t xml:space="preserve">nel quale ricade la data di svolgimento delle predette consultazioni referendarie, </w:t>
      </w:r>
      <w:r>
        <w:rPr>
          <w:rFonts w:ascii="Arial"/>
          <w:b/>
          <w:sz w:val="24"/>
        </w:rPr>
        <w:t>in un comune situato in una provincia diversa da quella in cui si trova il comune nelle cui liste elettorali sono iscritti.</w:t>
      </w:r>
    </w:p>
    <w:p w14:paraId="187DE201" w14:textId="77777777" w:rsidR="003D79D7" w:rsidRDefault="00D92DC0">
      <w:pPr>
        <w:spacing w:before="121"/>
        <w:ind w:left="140" w:right="136" w:firstLine="283"/>
        <w:jc w:val="both"/>
        <w:rPr>
          <w:sz w:val="24"/>
        </w:rPr>
      </w:pPr>
      <w:r>
        <w:rPr>
          <w:rFonts w:ascii="Arial" w:hAnsi="Arial"/>
          <w:b/>
          <w:sz w:val="24"/>
          <w:u w:val="single"/>
        </w:rPr>
        <w:t>Per poter esercitare il voto “fuori sede” gli interessati devono presentare</w:t>
      </w:r>
      <w:r>
        <w:rPr>
          <w:rFonts w:ascii="Arial" w:hAnsi="Arial"/>
          <w:b/>
          <w:sz w:val="24"/>
        </w:rPr>
        <w:t xml:space="preserve"> </w:t>
      </w:r>
      <w:r>
        <w:rPr>
          <w:sz w:val="24"/>
        </w:rPr>
        <w:t>personalmente,</w:t>
      </w:r>
      <w:r>
        <w:rPr>
          <w:spacing w:val="40"/>
          <w:sz w:val="24"/>
        </w:rPr>
        <w:t xml:space="preserve"> </w:t>
      </w:r>
      <w:r>
        <w:rPr>
          <w:sz w:val="24"/>
        </w:rPr>
        <w:t>tramite</w:t>
      </w:r>
      <w:r>
        <w:rPr>
          <w:spacing w:val="40"/>
          <w:sz w:val="24"/>
        </w:rPr>
        <w:t xml:space="preserve"> </w:t>
      </w:r>
      <w:r>
        <w:rPr>
          <w:sz w:val="24"/>
        </w:rPr>
        <w:t>persona</w:t>
      </w:r>
      <w:r>
        <w:rPr>
          <w:spacing w:val="40"/>
          <w:sz w:val="24"/>
        </w:rPr>
        <w:t xml:space="preserve"> </w:t>
      </w:r>
      <w:r>
        <w:rPr>
          <w:sz w:val="24"/>
        </w:rPr>
        <w:t>delegata</w:t>
      </w:r>
      <w:r>
        <w:rPr>
          <w:spacing w:val="40"/>
          <w:sz w:val="24"/>
        </w:rPr>
        <w:t xml:space="preserve"> </w:t>
      </w:r>
      <w:r>
        <w:rPr>
          <w:sz w:val="24"/>
        </w:rPr>
        <w:t>o</w:t>
      </w:r>
      <w:r>
        <w:rPr>
          <w:spacing w:val="40"/>
          <w:sz w:val="24"/>
        </w:rPr>
        <w:t xml:space="preserve"> </w:t>
      </w:r>
      <w:r>
        <w:rPr>
          <w:sz w:val="24"/>
        </w:rPr>
        <w:t>mediante</w:t>
      </w:r>
      <w:r>
        <w:rPr>
          <w:spacing w:val="80"/>
          <w:sz w:val="24"/>
        </w:rPr>
        <w:t xml:space="preserve">  </w:t>
      </w:r>
      <w:r>
        <w:rPr>
          <w:sz w:val="24"/>
        </w:rPr>
        <w:t>l'utilizzo</w:t>
      </w:r>
      <w:r>
        <w:rPr>
          <w:spacing w:val="80"/>
          <w:sz w:val="24"/>
        </w:rPr>
        <w:t xml:space="preserve">  </w:t>
      </w:r>
      <w:r>
        <w:rPr>
          <w:sz w:val="24"/>
        </w:rPr>
        <w:t>di</w:t>
      </w:r>
      <w:r>
        <w:rPr>
          <w:spacing w:val="80"/>
          <w:sz w:val="24"/>
        </w:rPr>
        <w:t xml:space="preserve">  </w:t>
      </w:r>
      <w:r>
        <w:rPr>
          <w:sz w:val="24"/>
        </w:rPr>
        <w:t xml:space="preserve">strumenti telematici, </w:t>
      </w:r>
      <w:r>
        <w:rPr>
          <w:rFonts w:ascii="Arial" w:hAnsi="Arial"/>
          <w:b/>
          <w:sz w:val="24"/>
          <w:u w:val="single"/>
        </w:rPr>
        <w:t>domanda al comune ove sono temporaneamente domiciliati per</w:t>
      </w:r>
      <w:r>
        <w:rPr>
          <w:rFonts w:ascii="Arial" w:hAnsi="Arial"/>
          <w:b/>
          <w:sz w:val="24"/>
        </w:rPr>
        <w:t xml:space="preserve"> </w:t>
      </w:r>
      <w:r>
        <w:rPr>
          <w:rFonts w:ascii="Arial" w:hAnsi="Arial"/>
          <w:b/>
          <w:sz w:val="24"/>
          <w:u w:val="single"/>
        </w:rPr>
        <w:t xml:space="preserve">l’ammissione al voto nel medesimo comune, </w:t>
      </w:r>
      <w:r>
        <w:rPr>
          <w:rFonts w:ascii="Arial" w:hAnsi="Arial"/>
          <w:b/>
          <w:sz w:val="26"/>
          <w:u w:val="single"/>
        </w:rPr>
        <w:t>non oltre domenica 4 maggio 2025</w:t>
      </w:r>
      <w:r>
        <w:rPr>
          <w:rFonts w:ascii="Arial" w:hAnsi="Arial"/>
          <w:b/>
          <w:sz w:val="26"/>
        </w:rPr>
        <w:t xml:space="preserve">, </w:t>
      </w:r>
      <w:r>
        <w:rPr>
          <w:sz w:val="24"/>
        </w:rPr>
        <w:t>secondo il modello All.1 disponibile presso l’Uffici Elettorale Comunale ovvero reperibile</w:t>
      </w:r>
      <w:r>
        <w:rPr>
          <w:spacing w:val="40"/>
          <w:sz w:val="24"/>
        </w:rPr>
        <w:t xml:space="preserve"> </w:t>
      </w:r>
      <w:r>
        <w:rPr>
          <w:sz w:val="24"/>
        </w:rPr>
        <w:t>sul sito internet del Comune, con l’indicazione dell’indirizzo completo del temporaneo domicilio e, ove possibile, di un recapito di posta elettronica</w:t>
      </w:r>
    </w:p>
    <w:p w14:paraId="3053F09E" w14:textId="77777777" w:rsidR="003D79D7" w:rsidRDefault="00D92DC0">
      <w:pPr>
        <w:spacing w:before="119"/>
        <w:ind w:left="140" w:right="145" w:firstLine="283"/>
        <w:jc w:val="both"/>
        <w:rPr>
          <w:rFonts w:ascii="Arial" w:hAnsi="Arial"/>
          <w:b/>
          <w:sz w:val="24"/>
        </w:rPr>
      </w:pPr>
      <w:r>
        <w:rPr>
          <w:sz w:val="24"/>
        </w:rPr>
        <w:t xml:space="preserve">Alla domanda, nella quale devono essere indicati l'indirizzo completo del temporaneo domicilio e, ove possibile, un recapito di posta elettronica, sono allegati copia di un documento di riconoscimento in corso di validità e della tessera elettorale personale </w:t>
      </w:r>
      <w:r>
        <w:rPr>
          <w:rFonts w:ascii="Arial" w:hAnsi="Arial"/>
          <w:b/>
          <w:sz w:val="24"/>
        </w:rPr>
        <w:t>nonché la certificazione o altra documentazione attestante la condizione di elettore fuori sede, per motivi di studio, di lavoro, o cure mediche.</w:t>
      </w:r>
    </w:p>
    <w:p w14:paraId="1F42B657" w14:textId="77777777" w:rsidR="003D79D7" w:rsidRDefault="00D92DC0">
      <w:pPr>
        <w:pStyle w:val="Corpotesto"/>
        <w:spacing w:before="120"/>
        <w:ind w:right="138" w:firstLine="283"/>
        <w:jc w:val="both"/>
      </w:pPr>
      <w:r>
        <w:t>La domanda di ammissione al voto fuori sede può essere revocata con le medesime modalità entro il 25° giorno antecedente la data della consultazione, e cioè entro</w:t>
      </w:r>
      <w:r>
        <w:rPr>
          <w:spacing w:val="40"/>
        </w:rPr>
        <w:t xml:space="preserve"> </w:t>
      </w:r>
      <w:r>
        <w:t>mercoledì 14 maggio 2025.</w:t>
      </w:r>
    </w:p>
    <w:p w14:paraId="5D59F262" w14:textId="77777777" w:rsidR="003D79D7" w:rsidRDefault="00D92DC0">
      <w:pPr>
        <w:spacing w:before="120"/>
        <w:ind w:left="140" w:right="144" w:firstLine="283"/>
        <w:jc w:val="both"/>
        <w:rPr>
          <w:rFonts w:ascii="Arial" w:hAnsi="Arial"/>
          <w:b/>
          <w:sz w:val="24"/>
        </w:rPr>
      </w:pPr>
      <w:r>
        <w:rPr>
          <w:rFonts w:ascii="Arial" w:hAnsi="Arial"/>
          <w:b/>
          <w:sz w:val="24"/>
        </w:rPr>
        <w:t>Per informazioni ed il ritiro dello schema della domanda gli interessati potranno rivolgersi presso l’ufficio elettorale di questo Comune.</w:t>
      </w:r>
    </w:p>
    <w:p w14:paraId="5EB47E14" w14:textId="77777777" w:rsidR="003D79D7" w:rsidRDefault="00D92DC0">
      <w:pPr>
        <w:spacing w:before="120"/>
        <w:ind w:left="140"/>
        <w:rPr>
          <w:rFonts w:ascii="Arial" w:hAnsi="Arial"/>
          <w:i/>
        </w:rPr>
      </w:pPr>
      <w:r>
        <w:rPr>
          <w:rFonts w:ascii="Arial" w:hAnsi="Arial"/>
          <w:i/>
        </w:rPr>
        <w:t>Dalla</w:t>
      </w:r>
      <w:r>
        <w:rPr>
          <w:rFonts w:ascii="Arial" w:hAnsi="Arial"/>
          <w:i/>
          <w:spacing w:val="-6"/>
        </w:rPr>
        <w:t xml:space="preserve"> </w:t>
      </w:r>
      <w:r>
        <w:rPr>
          <w:rFonts w:ascii="Arial" w:hAnsi="Arial"/>
          <w:i/>
        </w:rPr>
        <w:t>Residenza</w:t>
      </w:r>
      <w:r>
        <w:rPr>
          <w:rFonts w:ascii="Arial" w:hAnsi="Arial"/>
          <w:i/>
          <w:spacing w:val="-6"/>
        </w:rPr>
        <w:t xml:space="preserve"> </w:t>
      </w:r>
      <w:r>
        <w:rPr>
          <w:rFonts w:ascii="Arial" w:hAnsi="Arial"/>
          <w:i/>
        </w:rPr>
        <w:t>comunale,</w:t>
      </w:r>
      <w:r>
        <w:rPr>
          <w:rFonts w:ascii="Arial" w:hAnsi="Arial"/>
          <w:i/>
          <w:spacing w:val="-5"/>
        </w:rPr>
        <w:t xml:space="preserve"> </w:t>
      </w:r>
      <w:r>
        <w:rPr>
          <w:rFonts w:ascii="Arial" w:hAnsi="Arial"/>
          <w:i/>
        </w:rPr>
        <w:t>lì</w:t>
      </w:r>
      <w:r>
        <w:rPr>
          <w:rFonts w:ascii="Arial" w:hAnsi="Arial"/>
          <w:i/>
          <w:spacing w:val="-2"/>
        </w:rPr>
        <w:t xml:space="preserve"> </w:t>
      </w:r>
      <w:r>
        <w:rPr>
          <w:rFonts w:ascii="Arial" w:hAnsi="Arial"/>
          <w:i/>
        </w:rPr>
        <w:t>07</w:t>
      </w:r>
      <w:r>
        <w:rPr>
          <w:rFonts w:ascii="Arial" w:hAnsi="Arial"/>
          <w:i/>
          <w:spacing w:val="-8"/>
        </w:rPr>
        <w:t xml:space="preserve"> </w:t>
      </w:r>
      <w:r>
        <w:rPr>
          <w:rFonts w:ascii="Arial" w:hAnsi="Arial"/>
          <w:i/>
        </w:rPr>
        <w:t>aprile</w:t>
      </w:r>
      <w:r>
        <w:rPr>
          <w:rFonts w:ascii="Arial" w:hAnsi="Arial"/>
          <w:i/>
          <w:spacing w:val="-5"/>
        </w:rPr>
        <w:t xml:space="preserve"> </w:t>
      </w:r>
      <w:r>
        <w:rPr>
          <w:rFonts w:ascii="Arial" w:hAnsi="Arial"/>
          <w:i/>
          <w:spacing w:val="-4"/>
        </w:rPr>
        <w:t>2025</w:t>
      </w:r>
    </w:p>
    <w:p w14:paraId="4D55B55C" w14:textId="77777777" w:rsidR="003D79D7" w:rsidRDefault="003D79D7">
      <w:pPr>
        <w:pStyle w:val="Corpotesto"/>
        <w:spacing w:before="51"/>
        <w:ind w:left="0"/>
        <w:rPr>
          <w:rFonts w:ascii="Arial"/>
          <w:i/>
          <w:sz w:val="22"/>
        </w:rPr>
      </w:pPr>
    </w:p>
    <w:p w14:paraId="6C1B5A11" w14:textId="77777777" w:rsidR="003D79D7" w:rsidRDefault="00D92DC0">
      <w:pPr>
        <w:ind w:left="6444"/>
        <w:rPr>
          <w:rFonts w:ascii="Arial" w:hAnsi="Arial"/>
          <w:b/>
        </w:rPr>
      </w:pPr>
      <w:r>
        <w:rPr>
          <w:rFonts w:ascii="Arial" w:hAnsi="Arial"/>
          <w:b/>
        </w:rPr>
        <w:t>IL</w:t>
      </w:r>
      <w:r>
        <w:rPr>
          <w:rFonts w:ascii="Arial" w:hAnsi="Arial"/>
          <w:b/>
          <w:spacing w:val="-7"/>
        </w:rPr>
        <w:t xml:space="preserve"> </w:t>
      </w:r>
      <w:r>
        <w:rPr>
          <w:rFonts w:ascii="Arial" w:hAnsi="Arial"/>
          <w:b/>
        </w:rPr>
        <w:t>RESPONSABILE</w:t>
      </w:r>
      <w:r>
        <w:rPr>
          <w:rFonts w:ascii="Arial" w:hAnsi="Arial"/>
          <w:b/>
          <w:spacing w:val="-6"/>
        </w:rPr>
        <w:t xml:space="preserve"> </w:t>
      </w:r>
      <w:r>
        <w:rPr>
          <w:rFonts w:ascii="Arial" w:hAnsi="Arial"/>
          <w:b/>
          <w:spacing w:val="-2"/>
        </w:rPr>
        <w:t>DELL’U.E.C.</w:t>
      </w:r>
    </w:p>
    <w:sectPr w:rsidR="003D79D7">
      <w:type w:val="continuous"/>
      <w:pgSz w:w="11910" w:h="16850"/>
      <w:pgMar w:top="720" w:right="992"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D7"/>
    <w:rsid w:val="003D79D7"/>
    <w:rsid w:val="008C0AA8"/>
    <w:rsid w:val="008F29FB"/>
    <w:rsid w:val="00A866DA"/>
    <w:rsid w:val="00D92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12A2"/>
  <w15:docId w15:val="{8473D98E-36A8-4562-BD3E-3579EDA0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spacing w:line="368" w:lineRule="exact"/>
      <w:ind w:left="2" w:right="5"/>
      <w:jc w:val="center"/>
      <w:outlineLvl w:val="0"/>
    </w:pPr>
    <w:rPr>
      <w:rFonts w:ascii="Arial" w:eastAsia="Arial" w:hAnsi="Arial" w:cs="Arial"/>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ind w:left="140"/>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dc:title>
  <dc:creator>Nadia Finazzi</dc:creator>
  <cp:lastModifiedBy>Daniela Burani</cp:lastModifiedBy>
  <cp:revision>2</cp:revision>
  <dcterms:created xsi:type="dcterms:W3CDTF">2025-04-07T11:16:00Z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per Microsoft 365</vt:lpwstr>
  </property>
  <property fmtid="{D5CDD505-2E9C-101B-9397-08002B2CF9AE}" pid="4" name="LastSaved">
    <vt:filetime>2025-04-07T00:00:00Z</vt:filetime>
  </property>
  <property fmtid="{D5CDD505-2E9C-101B-9397-08002B2CF9AE}" pid="5" name="Producer">
    <vt:lpwstr>Microsoft® Word per Microsoft 365</vt:lpwstr>
  </property>
</Properties>
</file>