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470B" w14:textId="77777777" w:rsidR="003E2D3A" w:rsidRPr="003E2D3A" w:rsidRDefault="003E2D3A" w:rsidP="003E2D3A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Arial" w:eastAsia="Calibri" w:hAnsi="Arial" w:cs="Arial"/>
          <w:b/>
          <w:kern w:val="0"/>
          <w:sz w:val="36"/>
          <w:szCs w:val="36"/>
          <w14:ligatures w14:val="none"/>
        </w:rPr>
      </w:pPr>
      <w:r w:rsidRPr="003E2D3A">
        <w:rPr>
          <w:rFonts w:ascii="Arial" w:eastAsia="Calibri" w:hAnsi="Arial" w:cs="Arial"/>
          <w:b/>
          <w:i/>
          <w:iCs/>
          <w:kern w:val="0"/>
          <w:sz w:val="36"/>
          <w:szCs w:val="36"/>
          <w14:ligatures w14:val="none"/>
        </w:rPr>
        <w:t>COMUNE DI APECCHIO</w:t>
      </w:r>
    </w:p>
    <w:p w14:paraId="259F357C" w14:textId="77777777" w:rsidR="003E2D3A" w:rsidRPr="003E2D3A" w:rsidRDefault="003E2D3A" w:rsidP="003E2D3A">
      <w:pPr>
        <w:widowControl w:val="0"/>
        <w:autoSpaceDE w:val="0"/>
        <w:autoSpaceDN w:val="0"/>
        <w:adjustRightInd w:val="0"/>
        <w:spacing w:after="0" w:line="384" w:lineRule="auto"/>
        <w:jc w:val="center"/>
        <w:rPr>
          <w:rFonts w:ascii="Arial" w:eastAsia="Calibri" w:hAnsi="Arial" w:cs="Arial"/>
          <w:i/>
          <w:iCs/>
          <w:kern w:val="0"/>
          <w:sz w:val="24"/>
          <w14:ligatures w14:val="none"/>
        </w:rPr>
      </w:pPr>
      <w:r w:rsidRPr="003E2D3A">
        <w:rPr>
          <w:rFonts w:ascii="Arial" w:eastAsia="Calibri" w:hAnsi="Arial" w:cs="Arial"/>
          <w:i/>
          <w:iCs/>
          <w:kern w:val="0"/>
          <w:sz w:val="24"/>
          <w14:ligatures w14:val="none"/>
        </w:rPr>
        <w:t>Provincia di Pesaro e Urbino</w:t>
      </w:r>
    </w:p>
    <w:p w14:paraId="67D38A45" w14:textId="77777777" w:rsidR="003E2D3A" w:rsidRPr="003E2D3A" w:rsidRDefault="003E2D3A" w:rsidP="003E2D3A">
      <w:pPr>
        <w:spacing w:after="0" w:line="312" w:lineRule="auto"/>
        <w:jc w:val="center"/>
        <w:rPr>
          <w:rFonts w:ascii="Arial" w:eastAsia="Calibri" w:hAnsi="Arial" w:cs="Arial"/>
          <w:kern w:val="0"/>
          <w:sz w:val="24"/>
          <w14:ligatures w14:val="none"/>
        </w:rPr>
      </w:pPr>
      <w:r w:rsidRPr="003E2D3A">
        <w:rPr>
          <w:rFonts w:ascii="Arial" w:eastAsia="Calibri" w:hAnsi="Arial" w:cs="Arial"/>
          <w:b/>
          <w:kern w:val="0"/>
          <w:sz w:val="24"/>
          <w14:ligatures w14:val="none"/>
        </w:rPr>
        <w:t>Ufficio dello Stato Civile</w:t>
      </w:r>
    </w:p>
    <w:p w14:paraId="396C6A0F" w14:textId="77777777" w:rsidR="003E2D3A" w:rsidRPr="003E2D3A" w:rsidRDefault="003E2D3A" w:rsidP="003E2D3A">
      <w:pPr>
        <w:pBdr>
          <w:top w:val="single" w:sz="4" w:space="1" w:color="auto"/>
        </w:pBdr>
        <w:spacing w:after="0" w:line="240" w:lineRule="auto"/>
        <w:ind w:left="3969" w:right="3969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0F2D97FF" w14:textId="77777777" w:rsidR="003E2D3A" w:rsidRPr="003E2D3A" w:rsidRDefault="003E2D3A" w:rsidP="003E2D3A">
      <w:pPr>
        <w:spacing w:after="0" w:line="360" w:lineRule="auto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E2D3A" w:rsidRPr="003E2D3A" w14:paraId="38A5D7E0" w14:textId="77777777" w:rsidTr="004A053F">
        <w:trPr>
          <w:trHeight w:val="1814"/>
          <w:jc w:val="center"/>
        </w:trPr>
        <w:tc>
          <w:tcPr>
            <w:tcW w:w="9778" w:type="dxa"/>
            <w:vAlign w:val="center"/>
          </w:tcPr>
          <w:p w14:paraId="632CBD3E" w14:textId="77777777" w:rsidR="003E2D3A" w:rsidRPr="003E2D3A" w:rsidRDefault="003E2D3A" w:rsidP="003E2D3A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2"/>
                <w:kern w:val="0"/>
                <w:sz w:val="42"/>
                <w:szCs w:val="42"/>
                <w14:ligatures w14:val="none"/>
              </w:rPr>
            </w:pPr>
            <w:r w:rsidRPr="003E2D3A">
              <w:rPr>
                <w:rFonts w:ascii="Arial" w:eastAsia="Calibri" w:hAnsi="Arial" w:cs="Arial"/>
                <w:b/>
                <w:spacing w:val="2"/>
                <w:kern w:val="0"/>
                <w:sz w:val="42"/>
                <w:szCs w:val="42"/>
                <w14:ligatures w14:val="none"/>
              </w:rPr>
              <w:t>Acquisto della cittadinanza italiana da parte</w:t>
            </w:r>
          </w:p>
          <w:p w14:paraId="4664E8C9" w14:textId="77777777" w:rsidR="003E2D3A" w:rsidRPr="003E2D3A" w:rsidRDefault="003E2D3A" w:rsidP="003E2D3A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2"/>
                <w:kern w:val="0"/>
                <w:sz w:val="42"/>
                <w:szCs w:val="42"/>
                <w14:ligatures w14:val="none"/>
              </w:rPr>
            </w:pPr>
            <w:r w:rsidRPr="003E2D3A">
              <w:rPr>
                <w:rFonts w:ascii="Arial" w:eastAsia="Calibri" w:hAnsi="Arial" w:cs="Arial"/>
                <w:b/>
                <w:spacing w:val="-2"/>
                <w:kern w:val="0"/>
                <w:sz w:val="42"/>
                <w:szCs w:val="42"/>
                <w14:ligatures w14:val="none"/>
              </w:rPr>
              <w:t>dei cittadini stranieri residenti e nati in Italia</w:t>
            </w:r>
          </w:p>
          <w:p w14:paraId="28434B20" w14:textId="77777777" w:rsidR="003E2D3A" w:rsidRPr="003E2D3A" w:rsidRDefault="003E2D3A" w:rsidP="003E2D3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42"/>
                <w:szCs w:val="42"/>
                <w14:ligatures w14:val="none"/>
              </w:rPr>
            </w:pPr>
            <w:r w:rsidRPr="003E2D3A">
              <w:rPr>
                <w:rFonts w:ascii="Arial" w:eastAsia="Calibri" w:hAnsi="Arial" w:cs="Arial"/>
                <w:b/>
                <w:kern w:val="0"/>
                <w:sz w:val="42"/>
                <w:szCs w:val="42"/>
                <w14:ligatures w14:val="none"/>
              </w:rPr>
              <w:t>che hanno compiuto 18 anni</w:t>
            </w:r>
          </w:p>
        </w:tc>
      </w:tr>
    </w:tbl>
    <w:p w14:paraId="4D5790A1" w14:textId="77777777" w:rsidR="003E2D3A" w:rsidRPr="003E2D3A" w:rsidRDefault="003E2D3A" w:rsidP="003E2D3A">
      <w:pPr>
        <w:spacing w:after="0" w:line="24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33544BAD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color w:val="000000"/>
          <w:spacing w:val="2"/>
          <w:kern w:val="0"/>
          <w:sz w:val="28"/>
          <w:szCs w:val="28"/>
          <w14:ligatures w14:val="none"/>
        </w:rPr>
        <w:t>Ricordiamo a tutti i cittadini non italiani, che hanno appena compiuto i 18 anni, che siano nati in Italia e siano sempre stati residenti che hanno la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 possibilità di diventare cittadini italiani.</w:t>
      </w:r>
    </w:p>
    <w:p w14:paraId="43E807DC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</w:p>
    <w:p w14:paraId="37825EDC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color w:val="000000"/>
          <w:spacing w:val="-2"/>
          <w:kern w:val="0"/>
          <w:sz w:val="28"/>
          <w:szCs w:val="28"/>
          <w14:ligatures w14:val="none"/>
        </w:rPr>
        <w:t>A tal fine dovranno rendere un’apposita dichiarazione e dimostrare alcune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 condizioni legate alla residenza in Italia.</w:t>
      </w:r>
    </w:p>
    <w:p w14:paraId="1F7DF2E5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</w:p>
    <w:p w14:paraId="3DDBEDEB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Chi ha intenzione di verificare se le sue condizioni personali diano diritto a diventare italiano/a è invitato a prendere appuntamento con il nostro ufficio di stato civile</w:t>
      </w:r>
    </w:p>
    <w:p w14:paraId="39432916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</w:p>
    <w:p w14:paraId="59E90F83" w14:textId="77777777" w:rsidR="00C64540" w:rsidRDefault="003E2D3A" w:rsidP="003E2D3A">
      <w:pPr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Ufficio di Stato Civile – </w:t>
      </w:r>
      <w:r w:rsidR="00C64540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Via XX Settembre n. 8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 – 0722989004 </w:t>
      </w:r>
      <w:r w:rsidR="00C64540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I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nt. </w:t>
      </w:r>
      <w:r w:rsidR="00C64540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2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14:paraId="77E45AE9" w14:textId="250F602B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e-mail: </w:t>
      </w:r>
      <w:hyperlink r:id="rId6" w:history="1">
        <w:r w:rsidRPr="003E2D3A">
          <w:rPr>
            <w:rFonts w:ascii="Tahoma" w:eastAsia="Calibri" w:hAnsi="Tahoma" w:cs="Arial"/>
            <w:color w:val="0000FF"/>
            <w:kern w:val="0"/>
            <w:sz w:val="28"/>
            <w:szCs w:val="28"/>
            <w:u w:val="single"/>
            <w14:ligatures w14:val="none"/>
          </w:rPr>
          <w:t>anagrafe@comune.apecchio.ps.it</w:t>
        </w:r>
      </w:hyperlink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14:paraId="0E808B9E" w14:textId="59585D25" w:rsidR="003E2D3A" w:rsidRDefault="003E2D3A" w:rsidP="003E2D3A">
      <w:pPr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proofErr w:type="spellStart"/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Pec</w:t>
      </w:r>
      <w:proofErr w:type="spellEnd"/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: </w:t>
      </w:r>
      <w:hyperlink r:id="rId7" w:history="1">
        <w:r w:rsidR="00C64540" w:rsidRPr="00C64540">
          <w:rPr>
            <w:rFonts w:ascii="Tahoma" w:eastAsia="Calibri" w:hAnsi="Tahoma" w:cs="Arial"/>
            <w:color w:val="0000FF"/>
            <w:kern w:val="0"/>
            <w:sz w:val="28"/>
            <w:szCs w:val="28"/>
            <w:u w:val="single"/>
            <w14:ligatures w14:val="none"/>
          </w:rPr>
          <w:t>comune.apecchio@emarche.it</w:t>
        </w:r>
      </w:hyperlink>
      <w:r w:rsidR="00C64540">
        <w:rPr>
          <w:rFonts w:ascii="Tahoma" w:eastAsia="Calibri" w:hAnsi="Tahoma" w:cs="Arial"/>
          <w:color w:val="0000FF"/>
          <w:kern w:val="0"/>
          <w:sz w:val="28"/>
          <w:szCs w:val="28"/>
          <w:u w:val="single"/>
          <w14:ligatures w14:val="none"/>
        </w:rPr>
        <w:t>;</w:t>
      </w:r>
    </w:p>
    <w:p w14:paraId="38FE398A" w14:textId="2DFA2D28" w:rsidR="00C64540" w:rsidRPr="003E2D3A" w:rsidRDefault="00C64540" w:rsidP="00C64540">
      <w:pPr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Ufficiale dello Stato Civile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: </w:t>
      </w:r>
      <w:r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Sig.ra 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Burani Daniela</w:t>
      </w:r>
      <w:r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;</w:t>
      </w:r>
    </w:p>
    <w:p w14:paraId="7478E052" w14:textId="0EFB92B4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Orario di ricevimento al pubblico: tutti i giorni dalle ore 10,00 alle ore 1</w:t>
      </w:r>
      <w:r w:rsidR="00C64540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2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>,00.</w:t>
      </w:r>
    </w:p>
    <w:p w14:paraId="5C42A545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</w:p>
    <w:p w14:paraId="03CB2F19" w14:textId="77777777" w:rsidR="003E2D3A" w:rsidRPr="003E2D3A" w:rsidRDefault="003E2D3A" w:rsidP="003E2D3A">
      <w:pPr>
        <w:autoSpaceDE w:val="0"/>
        <w:autoSpaceDN w:val="0"/>
        <w:adjustRightInd w:val="0"/>
        <w:spacing w:after="0" w:line="288" w:lineRule="auto"/>
        <w:ind w:firstLine="426"/>
        <w:jc w:val="both"/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color w:val="000000"/>
          <w:spacing w:val="2"/>
          <w:kern w:val="0"/>
          <w:sz w:val="28"/>
          <w:szCs w:val="28"/>
          <w14:ligatures w14:val="none"/>
        </w:rPr>
        <w:t>Ricordiamo infine che compiuto il 19° anno d'età non sarà più possibile pervenire all'acquisto della cittadinanza italiana attraverso l'applicazione di</w:t>
      </w:r>
      <w:r w:rsidRPr="003E2D3A">
        <w:rPr>
          <w:rFonts w:ascii="Arial" w:eastAsia="Calibri" w:hAnsi="Arial" w:cs="Arial"/>
          <w:color w:val="000000"/>
          <w:kern w:val="0"/>
          <w:sz w:val="28"/>
          <w:szCs w:val="28"/>
          <w14:ligatures w14:val="none"/>
        </w:rPr>
        <w:t xml:space="preserve"> questa norma.</w:t>
      </w:r>
    </w:p>
    <w:p w14:paraId="24DA7C32" w14:textId="77777777" w:rsidR="003E2D3A" w:rsidRPr="003E2D3A" w:rsidRDefault="003E2D3A" w:rsidP="003E2D3A">
      <w:pPr>
        <w:spacing w:after="0" w:line="24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6CDB40C9" w14:textId="77777777" w:rsidR="003E2D3A" w:rsidRPr="003E2D3A" w:rsidRDefault="003E2D3A" w:rsidP="003E2D3A">
      <w:pPr>
        <w:spacing w:after="0" w:line="240" w:lineRule="auto"/>
        <w:ind w:left="5954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3E2D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 Sindaco</w:t>
      </w:r>
    </w:p>
    <w:p w14:paraId="325148D2" w14:textId="1B02517C" w:rsidR="003E2D3A" w:rsidRPr="00C64540" w:rsidRDefault="00C64540" w:rsidP="003E2D3A">
      <w:pPr>
        <w:spacing w:after="0" w:line="240" w:lineRule="auto"/>
        <w:ind w:left="5954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645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F.to </w:t>
      </w:r>
      <w:r w:rsidR="003E2D3A" w:rsidRPr="00C64540">
        <w:rPr>
          <w:rFonts w:ascii="Arial" w:eastAsia="Calibri" w:hAnsi="Arial" w:cs="Arial"/>
          <w:kern w:val="0"/>
          <w:sz w:val="24"/>
          <w:szCs w:val="24"/>
          <w14:ligatures w14:val="none"/>
        </w:rPr>
        <w:t>Vittorio Alberto Nicolucci</w:t>
      </w:r>
    </w:p>
    <w:p w14:paraId="7CAC9499" w14:textId="3E945647" w:rsidR="00A252FF" w:rsidRDefault="003E2D3A" w:rsidP="00C64540">
      <w:pPr>
        <w:tabs>
          <w:tab w:val="left" w:pos="1152"/>
        </w:tabs>
        <w:spacing w:after="0" w:line="240" w:lineRule="auto"/>
      </w:pPr>
      <w:r w:rsidRPr="003E2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E2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E2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E2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E2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E2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E2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                 </w:t>
      </w:r>
      <w:r w:rsidR="00C6454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sectPr w:rsidR="00A252FF" w:rsidSect="003E2D3A">
      <w:footerReference w:type="default" r:id="rId8"/>
      <w:pgSz w:w="11906" w:h="16838"/>
      <w:pgMar w:top="113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198D" w14:textId="77777777" w:rsidR="00623D8A" w:rsidRDefault="00623D8A">
      <w:pPr>
        <w:spacing w:after="0" w:line="240" w:lineRule="auto"/>
      </w:pPr>
      <w:r>
        <w:separator/>
      </w:r>
    </w:p>
  </w:endnote>
  <w:endnote w:type="continuationSeparator" w:id="0">
    <w:p w14:paraId="1A3A5724" w14:textId="77777777" w:rsidR="00623D8A" w:rsidRDefault="0062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7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361"/>
      <w:gridCol w:w="7615"/>
    </w:tblGrid>
    <w:tr w:rsidR="00173109" w:rsidRPr="001451C1" w14:paraId="59ACDF88" w14:textId="77777777" w:rsidTr="001451C1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379A788" w14:textId="0B988CBA" w:rsidR="003E2D3A" w:rsidRPr="00320C7F" w:rsidRDefault="003E2D3A" w:rsidP="00736E43">
          <w:pPr>
            <w:spacing w:line="240" w:lineRule="auto"/>
            <w:ind w:right="7370"/>
            <w:jc w:val="right"/>
            <w:rPr>
              <w:rFonts w:eastAsia="Times" w:cs="Arial"/>
              <w:sz w:val="14"/>
              <w:szCs w:val="14"/>
              <w:lang w:eastAsia="it-IT"/>
            </w:rPr>
          </w:pPr>
          <w:r>
            <w:rPr>
              <w:noProof/>
            </w:rPr>
            <w:drawing>
              <wp:inline distT="0" distB="0" distL="0" distR="0" wp14:anchorId="0FDD2FA6" wp14:editId="3CF12EAE">
                <wp:extent cx="457200" cy="189865"/>
                <wp:effectExtent l="0" t="0" r="0" b="635"/>
                <wp:docPr id="177335119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D1CD709" w14:textId="77777777" w:rsidR="003E2D3A" w:rsidRPr="001451C1" w:rsidRDefault="003E2D3A" w:rsidP="00173109">
          <w:pPr>
            <w:spacing w:line="240" w:lineRule="auto"/>
            <w:jc w:val="center"/>
            <w:rPr>
              <w:rFonts w:eastAsia="Times" w:cs="Arial"/>
              <w:sz w:val="10"/>
              <w:szCs w:val="10"/>
              <w:lang w:val="en-US" w:eastAsia="it-IT"/>
            </w:rPr>
          </w:pPr>
          <w:r w:rsidRPr="001451C1">
            <w:rPr>
              <w:rFonts w:eastAsia="Times" w:cs="Arial"/>
              <w:sz w:val="10"/>
              <w:szCs w:val="10"/>
              <w:lang w:val="en-US"/>
            </w:rPr>
            <w:t>Cat. XII – N. 853470.3.d-bis</w:t>
          </w:r>
        </w:p>
      </w:tc>
      <w:tc>
        <w:tcPr>
          <w:tcW w:w="7615" w:type="dxa"/>
          <w:tcBorders>
            <w:top w:val="nil"/>
            <w:left w:val="nil"/>
            <w:bottom w:val="nil"/>
          </w:tcBorders>
          <w:vAlign w:val="center"/>
        </w:tcPr>
        <w:p w14:paraId="36724AD0" w14:textId="77777777" w:rsidR="003E2D3A" w:rsidRPr="001451C1" w:rsidRDefault="003E2D3A" w:rsidP="00736E43">
          <w:pPr>
            <w:spacing w:line="240" w:lineRule="auto"/>
            <w:ind w:right="87"/>
            <w:rPr>
              <w:rFonts w:eastAsia="Times" w:cs="Arial"/>
              <w:sz w:val="10"/>
              <w:szCs w:val="10"/>
              <w:lang w:val="en-US" w:eastAsia="it-IT"/>
            </w:rPr>
          </w:pPr>
        </w:p>
      </w:tc>
    </w:tr>
    <w:tr w:rsidR="00173109" w:rsidRPr="00320C7F" w14:paraId="77FF550A" w14:textId="77777777" w:rsidTr="001451C1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580859AB" w14:textId="77777777" w:rsidR="003E2D3A" w:rsidRPr="001451C1" w:rsidRDefault="003E2D3A" w:rsidP="00736E43">
          <w:pPr>
            <w:spacing w:line="240" w:lineRule="auto"/>
            <w:ind w:right="7370"/>
            <w:rPr>
              <w:rFonts w:eastAsia="Times" w:cs="Arial"/>
              <w:sz w:val="14"/>
              <w:szCs w:val="14"/>
              <w:lang w:val="en-US" w:eastAsia="it-IT"/>
            </w:rPr>
          </w:pPr>
        </w:p>
      </w:tc>
      <w:tc>
        <w:tcPr>
          <w:tcW w:w="1361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5364D939" w14:textId="77777777" w:rsidR="003E2D3A" w:rsidRPr="00320C7F" w:rsidRDefault="003E2D3A" w:rsidP="00736E43">
          <w:pPr>
            <w:spacing w:line="240" w:lineRule="auto"/>
            <w:jc w:val="center"/>
            <w:rPr>
              <w:rFonts w:eastAsia="Times" w:cs="Arial"/>
              <w:sz w:val="10"/>
              <w:szCs w:val="10"/>
              <w:lang w:eastAsia="it-IT"/>
            </w:rPr>
          </w:pPr>
          <w:r w:rsidRPr="00320C7F">
            <w:rPr>
              <w:rFonts w:eastAsia="Times" w:cs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615" w:type="dxa"/>
          <w:tcBorders>
            <w:top w:val="nil"/>
            <w:left w:val="nil"/>
            <w:bottom w:val="nil"/>
          </w:tcBorders>
          <w:vAlign w:val="center"/>
        </w:tcPr>
        <w:p w14:paraId="5EEE5352" w14:textId="77777777" w:rsidR="003E2D3A" w:rsidRPr="00320C7F" w:rsidRDefault="003E2D3A" w:rsidP="001451C1">
          <w:pPr>
            <w:spacing w:line="240" w:lineRule="auto"/>
            <w:ind w:right="48"/>
            <w:jc w:val="right"/>
            <w:rPr>
              <w:rFonts w:eastAsia="Times" w:cs="Arial"/>
              <w:sz w:val="10"/>
              <w:szCs w:val="10"/>
              <w:lang w:eastAsia="it-IT"/>
            </w:rPr>
          </w:pPr>
          <w:r w:rsidRPr="00AB6BE6">
            <w:rPr>
              <w:rFonts w:eastAsia="Times" w:cs="Arial"/>
              <w:sz w:val="10"/>
              <w:szCs w:val="10"/>
              <w:lang w:eastAsia="it-IT"/>
            </w:rPr>
            <w:t xml:space="preserve">Pag. </w:t>
          </w:r>
          <w:r w:rsidRPr="00AB6BE6">
            <w:rPr>
              <w:rFonts w:eastAsia="Times" w:cs="Arial"/>
              <w:sz w:val="10"/>
              <w:szCs w:val="10"/>
              <w:lang w:eastAsia="it-IT"/>
            </w:rPr>
            <w:fldChar w:fldCharType="begin"/>
          </w:r>
          <w:r w:rsidRPr="00AB6BE6">
            <w:rPr>
              <w:rFonts w:eastAsia="Times" w:cs="Arial"/>
              <w:sz w:val="10"/>
              <w:szCs w:val="10"/>
              <w:lang w:eastAsia="it-IT"/>
            </w:rPr>
            <w:instrText xml:space="preserve"> PAGE </w:instrText>
          </w:r>
          <w:r w:rsidRPr="00AB6BE6">
            <w:rPr>
              <w:rFonts w:eastAsia="Times" w:cs="Arial"/>
              <w:sz w:val="10"/>
              <w:szCs w:val="10"/>
              <w:lang w:eastAsia="it-IT"/>
            </w:rPr>
            <w:fldChar w:fldCharType="separate"/>
          </w:r>
          <w:r>
            <w:rPr>
              <w:rFonts w:eastAsia="Times" w:cs="Arial"/>
              <w:noProof/>
              <w:sz w:val="10"/>
              <w:szCs w:val="10"/>
              <w:lang w:eastAsia="it-IT"/>
            </w:rPr>
            <w:t>1</w:t>
          </w:r>
          <w:r w:rsidRPr="00AB6BE6">
            <w:rPr>
              <w:rFonts w:eastAsia="Times" w:cs="Arial"/>
              <w:sz w:val="10"/>
              <w:szCs w:val="10"/>
              <w:lang w:eastAsia="it-IT"/>
            </w:rPr>
            <w:fldChar w:fldCharType="end"/>
          </w:r>
          <w:r w:rsidRPr="00AB6BE6">
            <w:rPr>
              <w:rFonts w:eastAsia="Times" w:cs="Arial"/>
              <w:sz w:val="10"/>
              <w:szCs w:val="10"/>
              <w:lang w:eastAsia="it-IT"/>
            </w:rPr>
            <w:t xml:space="preserve"> di </w:t>
          </w:r>
          <w:r w:rsidRPr="00320C7F">
            <w:rPr>
              <w:rFonts w:eastAsia="Times New Roman" w:cs="Arial"/>
              <w:bCs/>
              <w:sz w:val="10"/>
              <w:szCs w:val="10"/>
              <w:lang w:eastAsia="it-IT"/>
            </w:rPr>
            <w:fldChar w:fldCharType="begin"/>
          </w:r>
          <w:r w:rsidRPr="00320C7F">
            <w:rPr>
              <w:rFonts w:eastAsia="Times New Roman" w:cs="Arial"/>
              <w:bCs/>
              <w:sz w:val="10"/>
              <w:szCs w:val="10"/>
              <w:lang w:eastAsia="it-IT"/>
            </w:rPr>
            <w:instrText xml:space="preserve"> NUMPAGES </w:instrText>
          </w:r>
          <w:r w:rsidRPr="00320C7F">
            <w:rPr>
              <w:rFonts w:eastAsia="Times New Roman" w:cs="Arial"/>
              <w:bCs/>
              <w:sz w:val="10"/>
              <w:szCs w:val="10"/>
              <w:lang w:eastAsia="it-IT"/>
            </w:rPr>
            <w:fldChar w:fldCharType="separate"/>
          </w:r>
          <w:r>
            <w:rPr>
              <w:rFonts w:eastAsia="Times New Roman" w:cs="Arial"/>
              <w:bCs/>
              <w:noProof/>
              <w:sz w:val="10"/>
              <w:szCs w:val="10"/>
              <w:lang w:eastAsia="it-IT"/>
            </w:rPr>
            <w:t>1</w:t>
          </w:r>
          <w:r w:rsidRPr="00320C7F">
            <w:rPr>
              <w:rFonts w:eastAsia="Times New Roman" w:cs="Arial"/>
              <w:bCs/>
              <w:sz w:val="10"/>
              <w:szCs w:val="10"/>
              <w:lang w:eastAsia="it-IT"/>
            </w:rPr>
            <w:fldChar w:fldCharType="end"/>
          </w:r>
        </w:p>
      </w:tc>
    </w:tr>
  </w:tbl>
  <w:p w14:paraId="196E6230" w14:textId="77777777" w:rsidR="003E2D3A" w:rsidRPr="00173109" w:rsidRDefault="003E2D3A" w:rsidP="00173109">
    <w:pPr>
      <w:pStyle w:val="Pidipagina"/>
      <w:tabs>
        <w:tab w:val="clear" w:pos="4819"/>
        <w:tab w:val="clear" w:pos="9638"/>
      </w:tabs>
      <w:spacing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E6A2" w14:textId="77777777" w:rsidR="00623D8A" w:rsidRDefault="00623D8A">
      <w:pPr>
        <w:spacing w:after="0" w:line="240" w:lineRule="auto"/>
      </w:pPr>
      <w:r>
        <w:separator/>
      </w:r>
    </w:p>
  </w:footnote>
  <w:footnote w:type="continuationSeparator" w:id="0">
    <w:p w14:paraId="42184B11" w14:textId="77777777" w:rsidR="00623D8A" w:rsidRDefault="00623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6C"/>
    <w:rsid w:val="00104FDE"/>
    <w:rsid w:val="002C3AA4"/>
    <w:rsid w:val="003E2D3A"/>
    <w:rsid w:val="00623D8A"/>
    <w:rsid w:val="00683F37"/>
    <w:rsid w:val="00A252FF"/>
    <w:rsid w:val="00C64540"/>
    <w:rsid w:val="00C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E0C4"/>
  <w15:chartTrackingRefBased/>
  <w15:docId w15:val="{CC6A1CD1-4E6F-4941-A14E-79E19B89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E2D3A"/>
    <w:pPr>
      <w:tabs>
        <w:tab w:val="center" w:pos="4819"/>
        <w:tab w:val="right" w:pos="9638"/>
      </w:tabs>
      <w:spacing w:after="0" w:line="276" w:lineRule="auto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D3A"/>
    <w:rPr>
      <w:rFonts w:ascii="Arial" w:eastAsia="Calibri" w:hAnsi="Arial" w:cs="Times New Roman"/>
      <w:kern w:val="0"/>
      <w:sz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645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mune.apecchio@emarch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grafe@comune.apecchio.p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Burani</dc:creator>
  <cp:keywords/>
  <dc:description/>
  <cp:lastModifiedBy>Daniela Burani</cp:lastModifiedBy>
  <cp:revision>3</cp:revision>
  <dcterms:created xsi:type="dcterms:W3CDTF">2024-09-09T11:17:00Z</dcterms:created>
  <dcterms:modified xsi:type="dcterms:W3CDTF">2025-10-29T12:01:00Z</dcterms:modified>
</cp:coreProperties>
</file>